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40"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000" w:firstRow="0" w:lastRow="0" w:firstColumn="0" w:lastColumn="0" w:noHBand="0" w:noVBand="0"/>
      </w:tblPr>
      <w:tblGrid>
        <w:gridCol w:w="3153"/>
        <w:gridCol w:w="4349"/>
        <w:gridCol w:w="2538"/>
      </w:tblGrid>
      <w:tr w:rsidR="003B67C6" w14:paraId="2729CD9B" w14:textId="77777777" w:rsidTr="00177A66">
        <w:trPr>
          <w:trHeight w:val="560"/>
          <w:tblHeader/>
          <w:jc w:val="center"/>
        </w:trPr>
        <w:tc>
          <w:tcPr>
            <w:tcW w:w="2801" w:type="dxa"/>
            <w:vMerge w:val="restart"/>
            <w:vAlign w:val="center"/>
          </w:tcPr>
          <w:p w14:paraId="6E023E64" w14:textId="77777777" w:rsidR="003B67C6" w:rsidRDefault="00015D35" w:rsidP="006C0878">
            <w:pPr>
              <w:spacing w:line="360" w:lineRule="auto"/>
              <w:jc w:val="distribute"/>
              <w:rPr>
                <w:b/>
                <w:position w:val="-40"/>
              </w:rPr>
            </w:pPr>
            <w:r w:rsidRPr="000E01AC">
              <w:rPr>
                <w:rFonts w:hint="eastAsia"/>
                <w:b/>
                <w:w w:val="65"/>
                <w:kern w:val="0"/>
                <w:position w:val="-40"/>
                <w:sz w:val="28"/>
                <w:szCs w:val="28"/>
                <w:fitText w:val="2937" w:id="2017731328"/>
              </w:rPr>
              <w:t>民航机场规划设计研究总院有限公</w:t>
            </w:r>
            <w:r w:rsidRPr="000E01AC">
              <w:rPr>
                <w:rFonts w:hint="eastAsia"/>
                <w:b/>
                <w:spacing w:val="7"/>
                <w:w w:val="65"/>
                <w:kern w:val="0"/>
                <w:position w:val="-40"/>
                <w:sz w:val="28"/>
                <w:szCs w:val="28"/>
                <w:fitText w:val="2937" w:id="2017731328"/>
              </w:rPr>
              <w:t>司</w:t>
            </w:r>
          </w:p>
        </w:tc>
        <w:tc>
          <w:tcPr>
            <w:tcW w:w="4574" w:type="dxa"/>
          </w:tcPr>
          <w:p w14:paraId="67207BB6" w14:textId="77777777" w:rsidR="003B67C6" w:rsidRDefault="003B67C6">
            <w:pPr>
              <w:jc w:val="center"/>
              <w:rPr>
                <w:position w:val="-40"/>
                <w:sz w:val="28"/>
              </w:rPr>
            </w:pPr>
            <w:r>
              <w:rPr>
                <w:rFonts w:hint="eastAsia"/>
                <w:b/>
                <w:spacing w:val="60"/>
                <w:position w:val="-40"/>
                <w:sz w:val="28"/>
              </w:rPr>
              <w:t>设计说明</w:t>
            </w:r>
          </w:p>
        </w:tc>
        <w:tc>
          <w:tcPr>
            <w:tcW w:w="2665" w:type="dxa"/>
            <w:vAlign w:val="center"/>
          </w:tcPr>
          <w:p w14:paraId="6436D8D8" w14:textId="77777777" w:rsidR="003B67C6" w:rsidRDefault="003B67C6" w:rsidP="006C0878">
            <w:pPr>
              <w:rPr>
                <w:sz w:val="24"/>
              </w:rPr>
            </w:pPr>
            <w:r>
              <w:rPr>
                <w:rFonts w:hint="eastAsia"/>
                <w:position w:val="-32"/>
                <w:sz w:val="24"/>
              </w:rPr>
              <w:t>设计阶段：</w:t>
            </w:r>
            <w:r w:rsidR="00F919F4">
              <w:rPr>
                <w:rFonts w:hint="eastAsia"/>
                <w:position w:val="-32"/>
                <w:sz w:val="24"/>
              </w:rPr>
              <w:t>施工图</w:t>
            </w:r>
            <w:r>
              <w:rPr>
                <w:rFonts w:hint="eastAsia"/>
                <w:position w:val="-32"/>
                <w:sz w:val="24"/>
              </w:rPr>
              <w:t>设计</w:t>
            </w:r>
          </w:p>
        </w:tc>
      </w:tr>
      <w:tr w:rsidR="003B67C6" w14:paraId="67E1EC5A" w14:textId="77777777" w:rsidTr="00177A66">
        <w:trPr>
          <w:trHeight w:val="560"/>
          <w:tblHeader/>
          <w:jc w:val="center"/>
        </w:trPr>
        <w:tc>
          <w:tcPr>
            <w:tcW w:w="2801" w:type="dxa"/>
            <w:vMerge/>
            <w:vAlign w:val="center"/>
          </w:tcPr>
          <w:p w14:paraId="09C185CF" w14:textId="77777777" w:rsidR="003B67C6" w:rsidRDefault="003B67C6" w:rsidP="00506578">
            <w:pPr>
              <w:rPr>
                <w:b/>
              </w:rPr>
            </w:pPr>
          </w:p>
        </w:tc>
        <w:tc>
          <w:tcPr>
            <w:tcW w:w="4574" w:type="dxa"/>
            <w:vMerge w:val="restart"/>
            <w:vAlign w:val="center"/>
          </w:tcPr>
          <w:p w14:paraId="2A8CC202" w14:textId="77777777" w:rsidR="00732C5E" w:rsidRPr="004D4844" w:rsidRDefault="00732C5E" w:rsidP="00732C5E">
            <w:pPr>
              <w:jc w:val="center"/>
              <w:rPr>
                <w:sz w:val="24"/>
              </w:rPr>
            </w:pPr>
            <w:r w:rsidRPr="0083550B">
              <w:rPr>
                <w:rFonts w:hint="eastAsia"/>
                <w:sz w:val="24"/>
              </w:rPr>
              <w:t>广州白云国际机场</w:t>
            </w:r>
          </w:p>
          <w:p w14:paraId="74FB9207" w14:textId="77777777" w:rsidR="00732C5E" w:rsidRPr="004D4844" w:rsidRDefault="00732C5E" w:rsidP="00732C5E">
            <w:pPr>
              <w:jc w:val="center"/>
              <w:rPr>
                <w:sz w:val="24"/>
              </w:rPr>
            </w:pPr>
            <w:r w:rsidRPr="0083550B">
              <w:rPr>
                <w:rFonts w:hint="eastAsia"/>
                <w:sz w:val="24"/>
              </w:rPr>
              <w:t>三期扩建工程飞行区工程</w:t>
            </w:r>
          </w:p>
          <w:p w14:paraId="721E056F" w14:textId="6BE2BB1D" w:rsidR="00732C5E" w:rsidRDefault="00732C5E" w:rsidP="00732C5E">
            <w:pPr>
              <w:jc w:val="center"/>
              <w:rPr>
                <w:sz w:val="24"/>
              </w:rPr>
            </w:pPr>
            <w:r>
              <w:rPr>
                <w:rFonts w:hint="eastAsia"/>
                <w:sz w:val="24"/>
              </w:rPr>
              <w:t>飞行区</w:t>
            </w:r>
            <w:r w:rsidR="007715D4">
              <w:rPr>
                <w:rFonts w:hint="eastAsia"/>
                <w:sz w:val="24"/>
              </w:rPr>
              <w:t>消防</w:t>
            </w:r>
            <w:r w:rsidRPr="004D4844">
              <w:rPr>
                <w:rFonts w:hint="eastAsia"/>
                <w:sz w:val="24"/>
              </w:rPr>
              <w:t>工程</w:t>
            </w:r>
            <w:r w:rsidRPr="004D4844">
              <w:rPr>
                <w:rFonts w:hint="eastAsia"/>
                <w:sz w:val="24"/>
              </w:rPr>
              <w:t>-</w:t>
            </w:r>
            <w:r>
              <w:rPr>
                <w:rFonts w:hint="eastAsia"/>
                <w:sz w:val="24"/>
              </w:rPr>
              <w:t>5#</w:t>
            </w:r>
            <w:r>
              <w:rPr>
                <w:rFonts w:hint="eastAsia"/>
                <w:sz w:val="24"/>
              </w:rPr>
              <w:t>消防站工程</w:t>
            </w:r>
          </w:p>
          <w:p w14:paraId="1855F979" w14:textId="04C36CF0" w:rsidR="003B67C6" w:rsidRDefault="00732C5E" w:rsidP="00732C5E">
            <w:pPr>
              <w:jc w:val="center"/>
              <w:rPr>
                <w:sz w:val="28"/>
              </w:rPr>
            </w:pPr>
            <w:r>
              <w:rPr>
                <w:rFonts w:hint="eastAsia"/>
                <w:sz w:val="24"/>
              </w:rPr>
              <w:t>电气设计</w:t>
            </w:r>
          </w:p>
        </w:tc>
        <w:tc>
          <w:tcPr>
            <w:tcW w:w="2665" w:type="dxa"/>
          </w:tcPr>
          <w:p w14:paraId="35506290" w14:textId="7DBA052A" w:rsidR="003B67C6" w:rsidRPr="00EB5A2D" w:rsidRDefault="003B67C6" w:rsidP="00FF6DC7">
            <w:pPr>
              <w:spacing w:line="360" w:lineRule="auto"/>
              <w:rPr>
                <w:position w:val="-40"/>
                <w:sz w:val="24"/>
                <w:szCs w:val="24"/>
              </w:rPr>
            </w:pPr>
            <w:r w:rsidRPr="00495886">
              <w:rPr>
                <w:rFonts w:hint="eastAsia"/>
                <w:position w:val="-40"/>
                <w:sz w:val="24"/>
                <w:szCs w:val="24"/>
              </w:rPr>
              <w:t>版本号：</w:t>
            </w:r>
            <w:r w:rsidR="000E01AC">
              <w:rPr>
                <w:position w:val="-40"/>
                <w:sz w:val="24"/>
                <w:szCs w:val="24"/>
              </w:rPr>
              <w:t>1</w:t>
            </w:r>
          </w:p>
        </w:tc>
      </w:tr>
      <w:tr w:rsidR="003B67C6" w14:paraId="066C89A5" w14:textId="77777777" w:rsidTr="00177A66">
        <w:trPr>
          <w:trHeight w:val="560"/>
          <w:tblHeader/>
          <w:jc w:val="center"/>
        </w:trPr>
        <w:tc>
          <w:tcPr>
            <w:tcW w:w="2801" w:type="dxa"/>
            <w:vAlign w:val="center"/>
          </w:tcPr>
          <w:p w14:paraId="613521D1" w14:textId="032E35BF" w:rsidR="003B67C6" w:rsidRDefault="003B67C6" w:rsidP="006C0878">
            <w:pPr>
              <w:rPr>
                <w:sz w:val="24"/>
              </w:rPr>
            </w:pPr>
            <w:r>
              <w:rPr>
                <w:rFonts w:hint="eastAsia"/>
                <w:position w:val="-32"/>
                <w:sz w:val="24"/>
              </w:rPr>
              <w:t>设计号：</w:t>
            </w:r>
            <w:r w:rsidR="00732C5E" w:rsidRPr="00C50A27">
              <w:rPr>
                <w:position w:val="-32"/>
                <w:sz w:val="24"/>
              </w:rPr>
              <w:t>ZY20-060-ZND-S</w:t>
            </w:r>
          </w:p>
        </w:tc>
        <w:tc>
          <w:tcPr>
            <w:tcW w:w="4574" w:type="dxa"/>
            <w:vMerge/>
          </w:tcPr>
          <w:p w14:paraId="4E5F490F" w14:textId="77777777" w:rsidR="003B67C6" w:rsidRDefault="003B67C6">
            <w:pPr>
              <w:jc w:val="center"/>
              <w:rPr>
                <w:sz w:val="28"/>
              </w:rPr>
            </w:pPr>
          </w:p>
        </w:tc>
        <w:tc>
          <w:tcPr>
            <w:tcW w:w="2665" w:type="dxa"/>
          </w:tcPr>
          <w:p w14:paraId="3882A123" w14:textId="5F401CAC" w:rsidR="003B67C6" w:rsidRDefault="003B67C6" w:rsidP="006C0878">
            <w:pPr>
              <w:rPr>
                <w:position w:val="-38"/>
                <w:sz w:val="24"/>
              </w:rPr>
            </w:pPr>
            <w:r>
              <w:rPr>
                <w:rFonts w:hint="eastAsia"/>
                <w:position w:val="-38"/>
                <w:sz w:val="24"/>
              </w:rPr>
              <w:t>日期：</w:t>
            </w:r>
            <w:r w:rsidR="000E01AC">
              <w:rPr>
                <w:spacing w:val="-20"/>
                <w:position w:val="-38"/>
                <w:sz w:val="24"/>
                <w:szCs w:val="24"/>
              </w:rPr>
              <w:t>2021</w:t>
            </w:r>
            <w:r w:rsidR="008B7009" w:rsidRPr="00C849B6">
              <w:rPr>
                <w:rFonts w:hint="eastAsia"/>
                <w:spacing w:val="-20"/>
                <w:position w:val="-38"/>
                <w:sz w:val="24"/>
                <w:szCs w:val="24"/>
              </w:rPr>
              <w:t>年</w:t>
            </w:r>
            <w:r w:rsidR="00EA0B6F">
              <w:rPr>
                <w:spacing w:val="-20"/>
                <w:position w:val="-38"/>
                <w:sz w:val="24"/>
                <w:szCs w:val="24"/>
              </w:rPr>
              <w:t>12</w:t>
            </w:r>
            <w:r w:rsidR="008B7009" w:rsidRPr="00C849B6">
              <w:rPr>
                <w:rFonts w:hint="eastAsia"/>
                <w:spacing w:val="-20"/>
                <w:position w:val="-38"/>
                <w:sz w:val="24"/>
                <w:szCs w:val="24"/>
              </w:rPr>
              <w:t>月</w:t>
            </w:r>
          </w:p>
        </w:tc>
      </w:tr>
      <w:tr w:rsidR="006F14FC" w14:paraId="21F23693" w14:textId="77777777" w:rsidTr="00536B6F">
        <w:trPr>
          <w:trHeight w:val="11146"/>
          <w:jc w:val="center"/>
        </w:trPr>
        <w:tc>
          <w:tcPr>
            <w:tcW w:w="10040" w:type="dxa"/>
            <w:gridSpan w:val="3"/>
          </w:tcPr>
          <w:p w14:paraId="21832A6B" w14:textId="77777777" w:rsidR="003E036F" w:rsidRPr="00E17E99" w:rsidRDefault="003E036F" w:rsidP="003E036F">
            <w:pPr>
              <w:spacing w:line="360" w:lineRule="auto"/>
              <w:rPr>
                <w:sz w:val="28"/>
              </w:rPr>
            </w:pPr>
            <w:r w:rsidRPr="00E17E99">
              <w:rPr>
                <w:rFonts w:hint="eastAsia"/>
                <w:sz w:val="28"/>
              </w:rPr>
              <w:t>一</w:t>
            </w:r>
            <w:r>
              <w:rPr>
                <w:rFonts w:hint="eastAsia"/>
                <w:sz w:val="28"/>
              </w:rPr>
              <w:t>．</w:t>
            </w:r>
            <w:r w:rsidRPr="00E17E99">
              <w:rPr>
                <w:rFonts w:hint="eastAsia"/>
                <w:sz w:val="28"/>
              </w:rPr>
              <w:t>设计依据</w:t>
            </w:r>
          </w:p>
          <w:p w14:paraId="4ECBF212" w14:textId="20B2637A" w:rsidR="003E036F" w:rsidRDefault="003E036F" w:rsidP="003E036F">
            <w:pPr>
              <w:spacing w:line="360" w:lineRule="auto"/>
              <w:ind w:firstLineChars="215" w:firstLine="602"/>
              <w:rPr>
                <w:sz w:val="28"/>
              </w:rPr>
            </w:pPr>
            <w:r>
              <w:rPr>
                <w:rFonts w:hint="eastAsia"/>
                <w:sz w:val="28"/>
              </w:rPr>
              <w:t>1</w:t>
            </w:r>
            <w:r>
              <w:rPr>
                <w:rFonts w:hint="eastAsia"/>
                <w:sz w:val="28"/>
              </w:rPr>
              <w:t>．</w:t>
            </w:r>
            <w:r w:rsidR="0035112F" w:rsidRPr="0035112F">
              <w:rPr>
                <w:rFonts w:hint="eastAsia"/>
                <w:sz w:val="28"/>
              </w:rPr>
              <w:t>《关于广州白云国际机场三期扩建工程飞行区工程及东四西四指廊工程初步设计及概算的批复》民航函【</w:t>
            </w:r>
            <w:r w:rsidR="0035112F" w:rsidRPr="0035112F">
              <w:rPr>
                <w:rFonts w:hint="eastAsia"/>
                <w:sz w:val="28"/>
              </w:rPr>
              <w:t>2020</w:t>
            </w:r>
            <w:r w:rsidR="0035112F" w:rsidRPr="0035112F">
              <w:rPr>
                <w:rFonts w:hint="eastAsia"/>
                <w:sz w:val="28"/>
              </w:rPr>
              <w:t>】</w:t>
            </w:r>
            <w:r w:rsidR="0035112F" w:rsidRPr="0035112F">
              <w:rPr>
                <w:rFonts w:hint="eastAsia"/>
                <w:sz w:val="28"/>
              </w:rPr>
              <w:t>698</w:t>
            </w:r>
            <w:r w:rsidR="0035112F" w:rsidRPr="0035112F">
              <w:rPr>
                <w:rFonts w:hint="eastAsia"/>
                <w:sz w:val="28"/>
              </w:rPr>
              <w:t>号</w:t>
            </w:r>
            <w:r>
              <w:rPr>
                <w:rFonts w:hint="eastAsia"/>
                <w:sz w:val="28"/>
              </w:rPr>
              <w:t>；</w:t>
            </w:r>
          </w:p>
          <w:p w14:paraId="769F0CDE" w14:textId="7712D257" w:rsidR="0035112F" w:rsidRDefault="0035112F" w:rsidP="003E036F">
            <w:pPr>
              <w:spacing w:line="360" w:lineRule="auto"/>
              <w:ind w:firstLineChars="215" w:firstLine="602"/>
              <w:rPr>
                <w:sz w:val="28"/>
              </w:rPr>
            </w:pPr>
            <w:r>
              <w:rPr>
                <w:rFonts w:hint="eastAsia"/>
                <w:sz w:val="28"/>
              </w:rPr>
              <w:t>2</w:t>
            </w:r>
            <w:r>
              <w:rPr>
                <w:sz w:val="28"/>
              </w:rPr>
              <w:t>.</w:t>
            </w:r>
            <w:r>
              <w:rPr>
                <w:rFonts w:hint="eastAsia"/>
              </w:rPr>
              <w:t xml:space="preserve"> </w:t>
            </w:r>
            <w:r w:rsidRPr="0035112F">
              <w:rPr>
                <w:rFonts w:hint="eastAsia"/>
                <w:sz w:val="28"/>
              </w:rPr>
              <w:t>《关于提请确认</w:t>
            </w:r>
            <w:r w:rsidRPr="0035112F">
              <w:rPr>
                <w:rFonts w:hint="eastAsia"/>
                <w:sz w:val="28"/>
              </w:rPr>
              <w:t>5</w:t>
            </w:r>
            <w:r w:rsidRPr="0035112F">
              <w:rPr>
                <w:rFonts w:hint="eastAsia"/>
                <w:sz w:val="28"/>
              </w:rPr>
              <w:t>号消防站、</w:t>
            </w:r>
            <w:r w:rsidRPr="0035112F">
              <w:rPr>
                <w:rFonts w:hint="eastAsia"/>
                <w:sz w:val="28"/>
              </w:rPr>
              <w:t>6</w:t>
            </w:r>
            <w:r w:rsidRPr="0035112F">
              <w:rPr>
                <w:rFonts w:hint="eastAsia"/>
                <w:sz w:val="28"/>
              </w:rPr>
              <w:t>号消防站、</w:t>
            </w:r>
            <w:r w:rsidRPr="0035112F">
              <w:rPr>
                <w:rFonts w:hint="eastAsia"/>
                <w:sz w:val="28"/>
              </w:rPr>
              <w:t>5</w:t>
            </w:r>
            <w:r w:rsidRPr="0035112F">
              <w:rPr>
                <w:rFonts w:hint="eastAsia"/>
                <w:sz w:val="28"/>
              </w:rPr>
              <w:t>号道口及场务用房等单体建设需求的函》</w:t>
            </w:r>
          </w:p>
          <w:p w14:paraId="3FFF149A" w14:textId="60832CA2" w:rsidR="003E036F" w:rsidRPr="00E17E99" w:rsidRDefault="0035112F" w:rsidP="003E036F">
            <w:pPr>
              <w:spacing w:line="360" w:lineRule="auto"/>
              <w:ind w:firstLineChars="215" w:firstLine="602"/>
              <w:rPr>
                <w:sz w:val="28"/>
              </w:rPr>
            </w:pPr>
            <w:r>
              <w:rPr>
                <w:sz w:val="28"/>
              </w:rPr>
              <w:t>3</w:t>
            </w:r>
            <w:r w:rsidR="003E036F">
              <w:rPr>
                <w:rFonts w:hint="eastAsia"/>
                <w:sz w:val="28"/>
              </w:rPr>
              <w:t>．</w:t>
            </w:r>
            <w:r w:rsidR="003E036F" w:rsidRPr="00E17E99">
              <w:rPr>
                <w:rFonts w:hint="eastAsia"/>
                <w:sz w:val="28"/>
              </w:rPr>
              <w:t>建筑专业提供的建筑平面图；</w:t>
            </w:r>
          </w:p>
          <w:p w14:paraId="37C62798" w14:textId="28269368" w:rsidR="003E036F" w:rsidRPr="00E17E99" w:rsidRDefault="0035112F" w:rsidP="003E036F">
            <w:pPr>
              <w:spacing w:line="360" w:lineRule="auto"/>
              <w:ind w:firstLineChars="215" w:firstLine="602"/>
              <w:rPr>
                <w:sz w:val="28"/>
              </w:rPr>
            </w:pPr>
            <w:r>
              <w:rPr>
                <w:sz w:val="28"/>
              </w:rPr>
              <w:t>4</w:t>
            </w:r>
            <w:r w:rsidR="003E036F">
              <w:rPr>
                <w:rFonts w:hint="eastAsia"/>
                <w:sz w:val="28"/>
              </w:rPr>
              <w:t>．暖通、给排水、弱电等</w:t>
            </w:r>
            <w:r w:rsidR="003E036F" w:rsidRPr="00E17E99">
              <w:rPr>
                <w:rFonts w:hint="eastAsia"/>
                <w:sz w:val="28"/>
              </w:rPr>
              <w:t>各专业提供的用电需求；</w:t>
            </w:r>
          </w:p>
          <w:p w14:paraId="47E9CF48" w14:textId="55DE1BD2" w:rsidR="003E036F" w:rsidRPr="00E17E99" w:rsidRDefault="0035112F" w:rsidP="003E036F">
            <w:pPr>
              <w:spacing w:line="360" w:lineRule="auto"/>
              <w:ind w:firstLineChars="215" w:firstLine="602"/>
              <w:rPr>
                <w:sz w:val="28"/>
              </w:rPr>
            </w:pPr>
            <w:r>
              <w:rPr>
                <w:sz w:val="28"/>
              </w:rPr>
              <w:t>5</w:t>
            </w:r>
            <w:r w:rsidR="003E036F">
              <w:rPr>
                <w:rFonts w:hint="eastAsia"/>
                <w:sz w:val="28"/>
              </w:rPr>
              <w:t>．</w:t>
            </w:r>
            <w:r w:rsidR="003E036F" w:rsidRPr="00E17E99">
              <w:rPr>
                <w:rFonts w:hint="eastAsia"/>
                <w:sz w:val="28"/>
              </w:rPr>
              <w:t>国家及行业现行标准和规范</w:t>
            </w:r>
            <w:r w:rsidR="003E036F" w:rsidRPr="00E17E99">
              <w:rPr>
                <w:rFonts w:hint="eastAsia"/>
                <w:sz w:val="28"/>
              </w:rPr>
              <w:t>:</w:t>
            </w:r>
          </w:p>
          <w:p w14:paraId="6FC1C78F" w14:textId="272DEDA3" w:rsidR="003E036F" w:rsidRPr="00E17E99" w:rsidRDefault="003E036F" w:rsidP="003E036F">
            <w:pPr>
              <w:spacing w:line="360" w:lineRule="auto"/>
              <w:ind w:firstLineChars="215" w:firstLine="602"/>
              <w:rPr>
                <w:sz w:val="28"/>
              </w:rPr>
            </w:pPr>
            <w:r w:rsidRPr="00E17E99">
              <w:rPr>
                <w:rFonts w:hint="eastAsia"/>
                <w:sz w:val="28"/>
              </w:rPr>
              <w:t>《</w:t>
            </w:r>
            <w:r w:rsidRPr="005A37EB">
              <w:rPr>
                <w:rFonts w:hint="eastAsia"/>
                <w:sz w:val="28"/>
              </w:rPr>
              <w:t>民用建筑电气设计</w:t>
            </w:r>
            <w:r>
              <w:rPr>
                <w:rFonts w:hint="eastAsia"/>
                <w:sz w:val="28"/>
              </w:rPr>
              <w:t>标准</w:t>
            </w:r>
            <w:r w:rsidRPr="005A37EB">
              <w:rPr>
                <w:rFonts w:hint="eastAsia"/>
                <w:sz w:val="28"/>
              </w:rPr>
              <w:t>》</w:t>
            </w:r>
            <w:r w:rsidRPr="00235068">
              <w:rPr>
                <w:sz w:val="28"/>
              </w:rPr>
              <w:t>GB51348</w:t>
            </w:r>
            <w:r>
              <w:rPr>
                <w:sz w:val="28"/>
              </w:rPr>
              <w:t>-2019</w:t>
            </w:r>
            <w:r>
              <w:rPr>
                <w:rFonts w:hint="eastAsia"/>
                <w:sz w:val="28"/>
              </w:rPr>
              <w:t>；</w:t>
            </w:r>
          </w:p>
          <w:p w14:paraId="7811A0F2" w14:textId="77777777" w:rsidR="003E036F" w:rsidRPr="00E17E99" w:rsidRDefault="003E036F" w:rsidP="003E036F">
            <w:pPr>
              <w:spacing w:line="360" w:lineRule="auto"/>
              <w:ind w:firstLineChars="215" w:firstLine="602"/>
              <w:rPr>
                <w:sz w:val="28"/>
              </w:rPr>
            </w:pPr>
            <w:r w:rsidRPr="00E17E99">
              <w:rPr>
                <w:rFonts w:hint="eastAsia"/>
                <w:sz w:val="28"/>
              </w:rPr>
              <w:t>《低压配电设计规范》</w:t>
            </w:r>
            <w:r w:rsidRPr="00E17E99">
              <w:rPr>
                <w:rFonts w:hint="eastAsia"/>
                <w:sz w:val="28"/>
              </w:rPr>
              <w:t>GB50054-2011</w:t>
            </w:r>
            <w:r>
              <w:rPr>
                <w:rFonts w:hint="eastAsia"/>
                <w:sz w:val="28"/>
              </w:rPr>
              <w:t>；</w:t>
            </w:r>
          </w:p>
          <w:p w14:paraId="5758689C" w14:textId="77777777" w:rsidR="003E036F" w:rsidRPr="00E17E99" w:rsidRDefault="003E036F" w:rsidP="003E036F">
            <w:pPr>
              <w:spacing w:line="360" w:lineRule="auto"/>
              <w:ind w:firstLineChars="215" w:firstLine="602"/>
              <w:rPr>
                <w:sz w:val="28"/>
              </w:rPr>
            </w:pPr>
            <w:r w:rsidRPr="00E17E99">
              <w:rPr>
                <w:rFonts w:hint="eastAsia"/>
                <w:sz w:val="28"/>
              </w:rPr>
              <w:t>《建筑照明设计标准》</w:t>
            </w:r>
            <w:r w:rsidRPr="00E17E99">
              <w:rPr>
                <w:rFonts w:hint="eastAsia"/>
                <w:sz w:val="28"/>
              </w:rPr>
              <w:t>GB50034-2013</w:t>
            </w:r>
            <w:r>
              <w:rPr>
                <w:rFonts w:hint="eastAsia"/>
                <w:sz w:val="28"/>
              </w:rPr>
              <w:t>；</w:t>
            </w:r>
          </w:p>
          <w:p w14:paraId="75B21CE2" w14:textId="77777777" w:rsidR="003E036F" w:rsidRDefault="003E036F" w:rsidP="003E036F">
            <w:pPr>
              <w:spacing w:line="360" w:lineRule="auto"/>
              <w:ind w:firstLineChars="215" w:firstLine="602"/>
              <w:rPr>
                <w:sz w:val="28"/>
              </w:rPr>
            </w:pPr>
            <w:r w:rsidRPr="00E17E99">
              <w:rPr>
                <w:rFonts w:hint="eastAsia"/>
                <w:sz w:val="28"/>
              </w:rPr>
              <w:t>《建筑物防雷设计规范》</w:t>
            </w:r>
            <w:r w:rsidRPr="00E17E99">
              <w:rPr>
                <w:rFonts w:hint="eastAsia"/>
                <w:sz w:val="28"/>
              </w:rPr>
              <w:t>GB50057-2010</w:t>
            </w:r>
            <w:r>
              <w:rPr>
                <w:rFonts w:hint="eastAsia"/>
                <w:sz w:val="28"/>
              </w:rPr>
              <w:t>；</w:t>
            </w:r>
          </w:p>
          <w:p w14:paraId="4D0AFFBD" w14:textId="77777777" w:rsidR="003E036F" w:rsidRDefault="003E036F" w:rsidP="003E036F">
            <w:pPr>
              <w:spacing w:line="360" w:lineRule="auto"/>
              <w:ind w:firstLineChars="215" w:firstLine="602"/>
              <w:rPr>
                <w:sz w:val="28"/>
              </w:rPr>
            </w:pPr>
            <w:r>
              <w:rPr>
                <w:rFonts w:hint="eastAsia"/>
                <w:sz w:val="28"/>
              </w:rPr>
              <w:t>《建筑</w:t>
            </w:r>
            <w:r>
              <w:rPr>
                <w:sz w:val="28"/>
              </w:rPr>
              <w:t>设计防火规范</w:t>
            </w:r>
            <w:r>
              <w:rPr>
                <w:rFonts w:hint="eastAsia"/>
                <w:sz w:val="28"/>
              </w:rPr>
              <w:t>》</w:t>
            </w:r>
            <w:r w:rsidRPr="00E17E99">
              <w:rPr>
                <w:rFonts w:hint="eastAsia"/>
                <w:sz w:val="28"/>
              </w:rPr>
              <w:t>GB500</w:t>
            </w:r>
            <w:r>
              <w:rPr>
                <w:sz w:val="28"/>
              </w:rPr>
              <w:t>16</w:t>
            </w:r>
            <w:r w:rsidRPr="00E17E99">
              <w:rPr>
                <w:rFonts w:hint="eastAsia"/>
                <w:sz w:val="28"/>
              </w:rPr>
              <w:t>-201</w:t>
            </w:r>
            <w:r>
              <w:rPr>
                <w:sz w:val="28"/>
              </w:rPr>
              <w:t>4</w:t>
            </w:r>
            <w:r>
              <w:rPr>
                <w:rFonts w:hint="eastAsia"/>
                <w:sz w:val="28"/>
              </w:rPr>
              <w:t>（</w:t>
            </w:r>
            <w:r>
              <w:rPr>
                <w:rFonts w:hint="eastAsia"/>
                <w:sz w:val="28"/>
              </w:rPr>
              <w:t>2018</w:t>
            </w:r>
            <w:r>
              <w:rPr>
                <w:rFonts w:hint="eastAsia"/>
                <w:sz w:val="28"/>
              </w:rPr>
              <w:t>版）；</w:t>
            </w:r>
          </w:p>
          <w:p w14:paraId="3A01D665" w14:textId="77777777" w:rsidR="003E036F" w:rsidRDefault="003E036F" w:rsidP="003E036F">
            <w:pPr>
              <w:spacing w:line="360" w:lineRule="auto"/>
              <w:ind w:firstLineChars="215" w:firstLine="602"/>
              <w:rPr>
                <w:sz w:val="28"/>
              </w:rPr>
            </w:pPr>
            <w:r>
              <w:rPr>
                <w:rFonts w:hint="eastAsia"/>
                <w:sz w:val="28"/>
              </w:rPr>
              <w:t>《电力工程</w:t>
            </w:r>
            <w:r>
              <w:rPr>
                <w:sz w:val="28"/>
              </w:rPr>
              <w:t>电缆设计标准</w:t>
            </w:r>
            <w:r>
              <w:rPr>
                <w:rFonts w:hint="eastAsia"/>
                <w:sz w:val="28"/>
              </w:rPr>
              <w:t>》</w:t>
            </w:r>
            <w:r w:rsidRPr="00E17E99">
              <w:rPr>
                <w:rFonts w:hint="eastAsia"/>
                <w:sz w:val="28"/>
              </w:rPr>
              <w:t>GB50</w:t>
            </w:r>
            <w:r>
              <w:rPr>
                <w:sz w:val="28"/>
              </w:rPr>
              <w:t>21</w:t>
            </w:r>
            <w:r w:rsidRPr="00E17E99">
              <w:rPr>
                <w:rFonts w:hint="eastAsia"/>
                <w:sz w:val="28"/>
              </w:rPr>
              <w:t>7-201</w:t>
            </w:r>
            <w:r>
              <w:rPr>
                <w:sz w:val="28"/>
              </w:rPr>
              <w:t>8</w:t>
            </w:r>
            <w:r>
              <w:rPr>
                <w:rFonts w:hint="eastAsia"/>
                <w:sz w:val="28"/>
              </w:rPr>
              <w:t>；</w:t>
            </w:r>
          </w:p>
          <w:p w14:paraId="738AA745" w14:textId="77777777" w:rsidR="003E036F" w:rsidRDefault="003E036F" w:rsidP="003E036F">
            <w:pPr>
              <w:spacing w:line="360" w:lineRule="auto"/>
              <w:ind w:firstLineChars="215" w:firstLine="602"/>
              <w:rPr>
                <w:sz w:val="28"/>
              </w:rPr>
            </w:pPr>
            <w:r w:rsidRPr="0020067A">
              <w:rPr>
                <w:rFonts w:hint="eastAsia"/>
                <w:sz w:val="28"/>
              </w:rPr>
              <w:t>《供配电系统设计规范》</w:t>
            </w:r>
            <w:r w:rsidRPr="0020067A">
              <w:rPr>
                <w:rFonts w:hint="eastAsia"/>
                <w:sz w:val="28"/>
              </w:rPr>
              <w:t>GB50052-2009</w:t>
            </w:r>
            <w:r w:rsidRPr="0020067A">
              <w:rPr>
                <w:rFonts w:hint="eastAsia"/>
                <w:sz w:val="28"/>
              </w:rPr>
              <w:t>；</w:t>
            </w:r>
          </w:p>
          <w:p w14:paraId="29400651" w14:textId="77777777" w:rsidR="003E036F" w:rsidRDefault="003E036F" w:rsidP="003E036F">
            <w:pPr>
              <w:spacing w:line="360" w:lineRule="auto"/>
              <w:ind w:firstLineChars="215" w:firstLine="602"/>
              <w:rPr>
                <w:sz w:val="28"/>
              </w:rPr>
            </w:pPr>
            <w:r w:rsidRPr="0020067A">
              <w:rPr>
                <w:rFonts w:hint="eastAsia"/>
                <w:sz w:val="28"/>
              </w:rPr>
              <w:t>《建筑机电工程抗震设计规范》</w:t>
            </w:r>
            <w:r w:rsidRPr="0020067A">
              <w:rPr>
                <w:rFonts w:hint="eastAsia"/>
                <w:sz w:val="28"/>
              </w:rPr>
              <w:t>GB50981-2014</w:t>
            </w:r>
            <w:r w:rsidRPr="0020067A">
              <w:rPr>
                <w:rFonts w:hint="eastAsia"/>
                <w:sz w:val="28"/>
              </w:rPr>
              <w:t>；</w:t>
            </w:r>
          </w:p>
          <w:p w14:paraId="183F1BD5" w14:textId="77777777" w:rsidR="003E036F" w:rsidRDefault="003E036F" w:rsidP="003E036F">
            <w:pPr>
              <w:spacing w:line="360" w:lineRule="auto"/>
              <w:ind w:firstLineChars="215" w:firstLine="602"/>
              <w:rPr>
                <w:sz w:val="28"/>
              </w:rPr>
            </w:pPr>
            <w:r w:rsidRPr="0020067A">
              <w:rPr>
                <w:rFonts w:hint="eastAsia"/>
                <w:sz w:val="28"/>
              </w:rPr>
              <w:t>《消防应急照明和疏散指示系统技术标准》</w:t>
            </w:r>
            <w:r w:rsidRPr="0020067A">
              <w:rPr>
                <w:rFonts w:hint="eastAsia"/>
                <w:sz w:val="28"/>
              </w:rPr>
              <w:t>GB51309-2018</w:t>
            </w:r>
            <w:r w:rsidRPr="0020067A">
              <w:rPr>
                <w:rFonts w:hint="eastAsia"/>
                <w:sz w:val="28"/>
              </w:rPr>
              <w:t>；</w:t>
            </w:r>
          </w:p>
          <w:p w14:paraId="481B7C04" w14:textId="77777777" w:rsidR="003E036F" w:rsidRDefault="003E036F" w:rsidP="003E036F">
            <w:pPr>
              <w:spacing w:line="360" w:lineRule="auto"/>
              <w:ind w:firstLineChars="215" w:firstLine="602"/>
              <w:rPr>
                <w:sz w:val="28"/>
              </w:rPr>
            </w:pPr>
            <w:r w:rsidRPr="0005767A">
              <w:rPr>
                <w:rFonts w:hint="eastAsia"/>
                <w:sz w:val="28"/>
              </w:rPr>
              <w:t>《</w:t>
            </w:r>
            <w:r w:rsidRPr="0005767A">
              <w:rPr>
                <w:rFonts w:hint="eastAsia"/>
                <w:sz w:val="28"/>
              </w:rPr>
              <w:t>20kV</w:t>
            </w:r>
            <w:r w:rsidRPr="0005767A">
              <w:rPr>
                <w:rFonts w:hint="eastAsia"/>
                <w:sz w:val="28"/>
              </w:rPr>
              <w:t>及以下变电所设计规范》</w:t>
            </w:r>
            <w:r w:rsidRPr="0005767A">
              <w:rPr>
                <w:rFonts w:hint="eastAsia"/>
                <w:sz w:val="28"/>
              </w:rPr>
              <w:t>GB50053-2014</w:t>
            </w:r>
            <w:r w:rsidRPr="0005767A">
              <w:rPr>
                <w:rFonts w:hint="eastAsia"/>
                <w:sz w:val="28"/>
              </w:rPr>
              <w:t>；</w:t>
            </w:r>
          </w:p>
          <w:p w14:paraId="617183C9" w14:textId="77777777" w:rsidR="003E036F" w:rsidRDefault="003E036F" w:rsidP="003E036F">
            <w:pPr>
              <w:spacing w:line="360" w:lineRule="auto"/>
              <w:ind w:firstLineChars="215" w:firstLine="602"/>
              <w:rPr>
                <w:sz w:val="28"/>
              </w:rPr>
            </w:pPr>
            <w:r w:rsidRPr="0005767A">
              <w:rPr>
                <w:rFonts w:hint="eastAsia"/>
                <w:sz w:val="28"/>
              </w:rPr>
              <w:t>《通用用电设备配电设计规范》</w:t>
            </w:r>
            <w:r w:rsidRPr="0005767A">
              <w:rPr>
                <w:rFonts w:hint="eastAsia"/>
                <w:sz w:val="28"/>
              </w:rPr>
              <w:t>GB50055-2011</w:t>
            </w:r>
            <w:r w:rsidRPr="0005767A">
              <w:rPr>
                <w:rFonts w:hint="eastAsia"/>
                <w:sz w:val="28"/>
              </w:rPr>
              <w:t>；</w:t>
            </w:r>
          </w:p>
          <w:p w14:paraId="5AD9AA28" w14:textId="45B3615B" w:rsidR="003E036F" w:rsidRDefault="003E036F" w:rsidP="003E036F">
            <w:pPr>
              <w:spacing w:line="360" w:lineRule="auto"/>
              <w:ind w:firstLineChars="215" w:firstLine="602"/>
              <w:rPr>
                <w:sz w:val="28"/>
              </w:rPr>
            </w:pPr>
            <w:r w:rsidRPr="0005767A">
              <w:rPr>
                <w:rFonts w:hint="eastAsia"/>
                <w:sz w:val="28"/>
              </w:rPr>
              <w:t>《</w:t>
            </w:r>
            <w:r w:rsidR="00732C5E" w:rsidRPr="00732C5E">
              <w:rPr>
                <w:rFonts w:hint="eastAsia"/>
                <w:sz w:val="28"/>
              </w:rPr>
              <w:t>城市消防站设计规范</w:t>
            </w:r>
            <w:r w:rsidRPr="0005767A">
              <w:rPr>
                <w:rFonts w:hint="eastAsia"/>
                <w:sz w:val="28"/>
              </w:rPr>
              <w:t>》</w:t>
            </w:r>
            <w:r w:rsidR="00732C5E" w:rsidRPr="00732C5E">
              <w:rPr>
                <w:rFonts w:hint="eastAsia"/>
                <w:sz w:val="28"/>
              </w:rPr>
              <w:t>GB51054-2014</w:t>
            </w:r>
            <w:r>
              <w:rPr>
                <w:rFonts w:hint="eastAsia"/>
                <w:sz w:val="28"/>
              </w:rPr>
              <w:t>；</w:t>
            </w:r>
          </w:p>
          <w:p w14:paraId="0DAAB328" w14:textId="395C4D0A" w:rsidR="00732C5E" w:rsidRPr="00732C5E" w:rsidRDefault="00732C5E" w:rsidP="003E036F">
            <w:pPr>
              <w:spacing w:line="360" w:lineRule="auto"/>
              <w:ind w:firstLineChars="215" w:firstLine="602"/>
              <w:rPr>
                <w:sz w:val="28"/>
              </w:rPr>
            </w:pPr>
            <w:r>
              <w:rPr>
                <w:rFonts w:hint="eastAsia"/>
                <w:sz w:val="28"/>
              </w:rPr>
              <w:t>《</w:t>
            </w:r>
            <w:r w:rsidRPr="00732C5E">
              <w:rPr>
                <w:rFonts w:hint="eastAsia"/>
                <w:sz w:val="28"/>
              </w:rPr>
              <w:t>民用航空运输机场飞行区消防设施</w:t>
            </w:r>
            <w:r>
              <w:rPr>
                <w:rFonts w:hint="eastAsia"/>
                <w:sz w:val="28"/>
              </w:rPr>
              <w:t>》</w:t>
            </w:r>
            <w:r w:rsidRPr="00732C5E">
              <w:rPr>
                <w:sz w:val="28"/>
              </w:rPr>
              <w:t>MH-7015-2007</w:t>
            </w:r>
            <w:r>
              <w:rPr>
                <w:rFonts w:hint="eastAsia"/>
                <w:sz w:val="28"/>
              </w:rPr>
              <w:t>；</w:t>
            </w:r>
          </w:p>
          <w:p w14:paraId="21F21AB3" w14:textId="79DDE86C" w:rsidR="003E036F" w:rsidRDefault="003E036F" w:rsidP="003E036F">
            <w:pPr>
              <w:spacing w:line="360" w:lineRule="auto"/>
              <w:ind w:firstLineChars="215" w:firstLine="602"/>
              <w:rPr>
                <w:sz w:val="28"/>
              </w:rPr>
            </w:pPr>
            <w:r w:rsidRPr="00023A5A">
              <w:rPr>
                <w:rFonts w:hint="eastAsia"/>
                <w:sz w:val="28"/>
              </w:rPr>
              <w:lastRenderedPageBreak/>
              <w:t>《火灾自动报警系统设计规范》</w:t>
            </w:r>
            <w:r w:rsidRPr="00023A5A">
              <w:rPr>
                <w:rFonts w:hint="eastAsia"/>
                <w:sz w:val="28"/>
              </w:rPr>
              <w:t>GB50116-2013</w:t>
            </w:r>
            <w:r>
              <w:rPr>
                <w:rFonts w:hint="eastAsia"/>
                <w:sz w:val="28"/>
              </w:rPr>
              <w:t>。</w:t>
            </w:r>
          </w:p>
          <w:p w14:paraId="52B4136D" w14:textId="77777777" w:rsidR="003E036F" w:rsidRPr="00E17E99" w:rsidRDefault="003E036F" w:rsidP="003E036F">
            <w:pPr>
              <w:spacing w:line="360" w:lineRule="auto"/>
              <w:rPr>
                <w:sz w:val="28"/>
              </w:rPr>
            </w:pPr>
            <w:r w:rsidRPr="00E17E99">
              <w:rPr>
                <w:rFonts w:hint="eastAsia"/>
                <w:sz w:val="28"/>
              </w:rPr>
              <w:t>二</w:t>
            </w:r>
            <w:r>
              <w:rPr>
                <w:rFonts w:hint="eastAsia"/>
                <w:sz w:val="28"/>
              </w:rPr>
              <w:t>．</w:t>
            </w:r>
            <w:r w:rsidRPr="00E17E99">
              <w:rPr>
                <w:rFonts w:hint="eastAsia"/>
                <w:sz w:val="28"/>
              </w:rPr>
              <w:t>设计范围</w:t>
            </w:r>
          </w:p>
          <w:p w14:paraId="615A263F" w14:textId="4B9DF7C3" w:rsidR="003E036F" w:rsidRDefault="003E036F" w:rsidP="003E036F">
            <w:pPr>
              <w:spacing w:line="360" w:lineRule="auto"/>
              <w:ind w:firstLineChars="215" w:firstLine="602"/>
              <w:rPr>
                <w:sz w:val="28"/>
              </w:rPr>
            </w:pPr>
            <w:r w:rsidRPr="00E17E99">
              <w:rPr>
                <w:rFonts w:hint="eastAsia"/>
                <w:sz w:val="28"/>
              </w:rPr>
              <w:t>1</w:t>
            </w:r>
            <w:r>
              <w:rPr>
                <w:rFonts w:hint="eastAsia"/>
                <w:sz w:val="28"/>
              </w:rPr>
              <w:t>．本设计主要内容</w:t>
            </w:r>
            <w:r w:rsidR="00732C5E">
              <w:rPr>
                <w:rFonts w:hint="eastAsia"/>
                <w:sz w:val="28"/>
              </w:rPr>
              <w:t>为</w:t>
            </w:r>
            <w:r w:rsidR="00732C5E">
              <w:rPr>
                <w:rFonts w:hint="eastAsia"/>
                <w:sz w:val="28"/>
              </w:rPr>
              <w:t>5#</w:t>
            </w:r>
            <w:r w:rsidR="00732C5E">
              <w:rPr>
                <w:rFonts w:hint="eastAsia"/>
                <w:sz w:val="28"/>
              </w:rPr>
              <w:t>消防站及配套消防泵房、变电站的电气相关设计，具体系统为</w:t>
            </w:r>
            <w:r>
              <w:rPr>
                <w:rFonts w:hint="eastAsia"/>
                <w:sz w:val="28"/>
              </w:rPr>
              <w:t>：</w:t>
            </w:r>
          </w:p>
          <w:p w14:paraId="5A7A1D12" w14:textId="77777777" w:rsidR="003E036F" w:rsidRDefault="003E036F" w:rsidP="003E036F">
            <w:pPr>
              <w:spacing w:line="360" w:lineRule="auto"/>
              <w:ind w:firstLineChars="215" w:firstLine="602"/>
              <w:rPr>
                <w:sz w:val="28"/>
              </w:rPr>
            </w:pPr>
            <w:r>
              <w:rPr>
                <w:rFonts w:hint="eastAsia"/>
                <w:sz w:val="28"/>
              </w:rPr>
              <w:t>（</w:t>
            </w:r>
            <w:r>
              <w:rPr>
                <w:rFonts w:hint="eastAsia"/>
                <w:sz w:val="28"/>
              </w:rPr>
              <w:t>1</w:t>
            </w:r>
            <w:r>
              <w:rPr>
                <w:rFonts w:hint="eastAsia"/>
                <w:sz w:val="28"/>
              </w:rPr>
              <w:t>）</w:t>
            </w:r>
            <w:r>
              <w:rPr>
                <w:rFonts w:hint="eastAsia"/>
                <w:sz w:val="28"/>
              </w:rPr>
              <w:t>10/0.4kV</w:t>
            </w:r>
            <w:r>
              <w:rPr>
                <w:rFonts w:hint="eastAsia"/>
                <w:sz w:val="28"/>
              </w:rPr>
              <w:t>变、</w:t>
            </w:r>
            <w:r w:rsidRPr="00E17E99">
              <w:rPr>
                <w:rFonts w:hint="eastAsia"/>
                <w:sz w:val="28"/>
              </w:rPr>
              <w:t>配电系统；</w:t>
            </w:r>
          </w:p>
          <w:p w14:paraId="19BA21BE" w14:textId="77777777" w:rsidR="003E036F" w:rsidRPr="0005767A" w:rsidRDefault="003E036F" w:rsidP="003E036F">
            <w:pPr>
              <w:spacing w:line="360" w:lineRule="auto"/>
              <w:ind w:firstLineChars="215" w:firstLine="602"/>
              <w:rPr>
                <w:sz w:val="28"/>
              </w:rPr>
            </w:pPr>
            <w:r>
              <w:rPr>
                <w:rFonts w:hint="eastAsia"/>
                <w:sz w:val="28"/>
              </w:rPr>
              <w:t>（</w:t>
            </w:r>
            <w:r>
              <w:rPr>
                <w:rFonts w:hint="eastAsia"/>
                <w:sz w:val="28"/>
              </w:rPr>
              <w:t>2</w:t>
            </w:r>
            <w:r>
              <w:rPr>
                <w:rFonts w:hint="eastAsia"/>
                <w:sz w:val="28"/>
              </w:rPr>
              <w:t>）低压配电系统；</w:t>
            </w:r>
          </w:p>
          <w:p w14:paraId="14AD4693" w14:textId="77777777" w:rsidR="003E036F" w:rsidRDefault="003E036F" w:rsidP="003E036F">
            <w:pPr>
              <w:spacing w:line="360" w:lineRule="auto"/>
              <w:ind w:firstLineChars="215" w:firstLine="602"/>
              <w:rPr>
                <w:sz w:val="28"/>
              </w:rPr>
            </w:pPr>
            <w:r>
              <w:rPr>
                <w:rFonts w:hint="eastAsia"/>
                <w:sz w:val="28"/>
              </w:rPr>
              <w:t>（</w:t>
            </w:r>
            <w:r>
              <w:rPr>
                <w:rFonts w:hint="eastAsia"/>
                <w:sz w:val="28"/>
              </w:rPr>
              <w:t>3</w:t>
            </w:r>
            <w:r>
              <w:rPr>
                <w:rFonts w:hint="eastAsia"/>
                <w:sz w:val="28"/>
              </w:rPr>
              <w:t>）一般</w:t>
            </w:r>
            <w:r w:rsidRPr="00E17E99">
              <w:rPr>
                <w:rFonts w:hint="eastAsia"/>
                <w:sz w:val="28"/>
              </w:rPr>
              <w:t>照明</w:t>
            </w:r>
            <w:r>
              <w:rPr>
                <w:rFonts w:hint="eastAsia"/>
                <w:sz w:val="28"/>
              </w:rPr>
              <w:t>、应急照明</w:t>
            </w:r>
            <w:r w:rsidRPr="00E17E99">
              <w:rPr>
                <w:rFonts w:hint="eastAsia"/>
                <w:sz w:val="28"/>
              </w:rPr>
              <w:t>系统；</w:t>
            </w:r>
          </w:p>
          <w:p w14:paraId="567932FE" w14:textId="77777777" w:rsidR="003E036F" w:rsidRPr="00E17E99" w:rsidRDefault="003E036F" w:rsidP="003E036F">
            <w:pPr>
              <w:spacing w:line="360" w:lineRule="auto"/>
              <w:ind w:firstLineChars="215" w:firstLine="602"/>
              <w:rPr>
                <w:sz w:val="28"/>
              </w:rPr>
            </w:pPr>
            <w:r>
              <w:rPr>
                <w:rFonts w:hint="eastAsia"/>
                <w:sz w:val="28"/>
              </w:rPr>
              <w:t>（</w:t>
            </w:r>
            <w:r>
              <w:rPr>
                <w:rFonts w:hint="eastAsia"/>
                <w:sz w:val="28"/>
              </w:rPr>
              <w:t>4</w:t>
            </w:r>
            <w:r>
              <w:rPr>
                <w:rFonts w:hint="eastAsia"/>
                <w:sz w:val="28"/>
              </w:rPr>
              <w:t>）</w:t>
            </w:r>
            <w:r w:rsidRPr="00E17E99">
              <w:rPr>
                <w:rFonts w:hint="eastAsia"/>
                <w:sz w:val="28"/>
              </w:rPr>
              <w:t>防雷接地</w:t>
            </w:r>
            <w:r>
              <w:rPr>
                <w:rFonts w:hint="eastAsia"/>
                <w:sz w:val="28"/>
              </w:rPr>
              <w:t>和电气安全</w:t>
            </w:r>
            <w:r w:rsidRPr="00E17E99">
              <w:rPr>
                <w:rFonts w:hint="eastAsia"/>
                <w:sz w:val="28"/>
              </w:rPr>
              <w:t>系统。</w:t>
            </w:r>
          </w:p>
          <w:p w14:paraId="1C22DF36" w14:textId="77777777" w:rsidR="003E036F" w:rsidRPr="005A37EB" w:rsidRDefault="003E036F" w:rsidP="003E036F">
            <w:pPr>
              <w:spacing w:line="360" w:lineRule="auto"/>
              <w:ind w:firstLineChars="215" w:firstLine="602"/>
              <w:rPr>
                <w:sz w:val="28"/>
              </w:rPr>
            </w:pPr>
            <w:r>
              <w:rPr>
                <w:rFonts w:hint="eastAsia"/>
                <w:sz w:val="28"/>
              </w:rPr>
              <w:t>（</w:t>
            </w:r>
            <w:r>
              <w:rPr>
                <w:rFonts w:hint="eastAsia"/>
                <w:sz w:val="28"/>
              </w:rPr>
              <w:t>5</w:t>
            </w:r>
            <w:r>
              <w:rPr>
                <w:rFonts w:hint="eastAsia"/>
                <w:sz w:val="28"/>
              </w:rPr>
              <w:t>）火灾自动报警系统。</w:t>
            </w:r>
          </w:p>
          <w:p w14:paraId="4BD3D261" w14:textId="11C39CBC" w:rsidR="003E036F" w:rsidRPr="005A37EB" w:rsidRDefault="003E036F" w:rsidP="003E036F">
            <w:pPr>
              <w:spacing w:line="360" w:lineRule="auto"/>
              <w:ind w:firstLineChars="215" w:firstLine="602"/>
              <w:rPr>
                <w:sz w:val="28"/>
              </w:rPr>
            </w:pPr>
            <w:r w:rsidRPr="005A37EB">
              <w:rPr>
                <w:rFonts w:hint="eastAsia"/>
                <w:sz w:val="28"/>
              </w:rPr>
              <w:t>2</w:t>
            </w:r>
            <w:r w:rsidRPr="005A37EB">
              <w:rPr>
                <w:rFonts w:hint="eastAsia"/>
                <w:sz w:val="28"/>
              </w:rPr>
              <w:t>．</w:t>
            </w:r>
            <w:r w:rsidRPr="005A37EB">
              <w:rPr>
                <w:sz w:val="28"/>
              </w:rPr>
              <w:t>设计分界点</w:t>
            </w:r>
            <w:r w:rsidRPr="005A37EB">
              <w:rPr>
                <w:rFonts w:hint="eastAsia"/>
                <w:sz w:val="28"/>
              </w:rPr>
              <w:t>：</w:t>
            </w:r>
            <w:r w:rsidRPr="005A37EB">
              <w:rPr>
                <w:sz w:val="28"/>
              </w:rPr>
              <w:t>本工程</w:t>
            </w:r>
            <w:r>
              <w:rPr>
                <w:rFonts w:hint="eastAsia"/>
                <w:sz w:val="28"/>
              </w:rPr>
              <w:t>进线</w:t>
            </w:r>
            <w:r w:rsidRPr="005A37EB">
              <w:rPr>
                <w:sz w:val="28"/>
              </w:rPr>
              <w:t>电源分界点在</w:t>
            </w:r>
            <w:r w:rsidRPr="005A37EB">
              <w:rPr>
                <w:rFonts w:hint="eastAsia"/>
                <w:sz w:val="28"/>
              </w:rPr>
              <w:t>变电站</w:t>
            </w:r>
            <w:r w:rsidRPr="005A37EB">
              <w:rPr>
                <w:sz w:val="28"/>
              </w:rPr>
              <w:t>高压开关柜进线处</w:t>
            </w:r>
            <w:r>
              <w:rPr>
                <w:rFonts w:hint="eastAsia"/>
                <w:sz w:val="28"/>
              </w:rPr>
              <w:t>；</w:t>
            </w:r>
            <w:r w:rsidR="00732C5E">
              <w:rPr>
                <w:rFonts w:hint="eastAsia"/>
                <w:sz w:val="28"/>
              </w:rPr>
              <w:t>本工程含</w:t>
            </w:r>
            <w:r w:rsidR="007729E6">
              <w:rPr>
                <w:rFonts w:hint="eastAsia"/>
                <w:sz w:val="28"/>
              </w:rPr>
              <w:t>由</w:t>
            </w:r>
            <w:r w:rsidR="00732C5E">
              <w:rPr>
                <w:rFonts w:hint="eastAsia"/>
                <w:sz w:val="28"/>
              </w:rPr>
              <w:t>变电站为消防站供电的电缆及通信线缆设计，室外敷设路由设计为室外工程设计内容</w:t>
            </w:r>
            <w:r>
              <w:rPr>
                <w:rFonts w:hint="eastAsia"/>
                <w:sz w:val="28"/>
              </w:rPr>
              <w:t>；</w:t>
            </w:r>
            <w:r>
              <w:rPr>
                <w:sz w:val="28"/>
              </w:rPr>
              <w:t>本工程</w:t>
            </w:r>
            <w:r w:rsidR="00732C5E">
              <w:rPr>
                <w:rFonts w:hint="eastAsia"/>
                <w:sz w:val="28"/>
              </w:rPr>
              <w:t>通信室</w:t>
            </w:r>
            <w:r>
              <w:rPr>
                <w:sz w:val="28"/>
              </w:rPr>
              <w:t>预留向上级传输</w:t>
            </w:r>
            <w:r w:rsidR="00732C5E">
              <w:rPr>
                <w:rFonts w:hint="eastAsia"/>
                <w:sz w:val="28"/>
              </w:rPr>
              <w:t>火灾报警</w:t>
            </w:r>
            <w:r>
              <w:rPr>
                <w:sz w:val="28"/>
              </w:rPr>
              <w:t>信号的接口</w:t>
            </w:r>
            <w:r w:rsidR="00732C5E">
              <w:rPr>
                <w:rFonts w:hint="eastAsia"/>
                <w:sz w:val="28"/>
              </w:rPr>
              <w:t>；本工程不含接处警系统设计，仅在火灾报警控制器预留接处警系统的接口以满足联动需求</w:t>
            </w:r>
            <w:r>
              <w:rPr>
                <w:rFonts w:hint="eastAsia"/>
                <w:sz w:val="28"/>
              </w:rPr>
              <w:t>。</w:t>
            </w:r>
          </w:p>
          <w:p w14:paraId="46D9135F" w14:textId="77777777" w:rsidR="003E036F" w:rsidRPr="005A37EB" w:rsidRDefault="003E036F" w:rsidP="003E036F">
            <w:pPr>
              <w:spacing w:line="360" w:lineRule="auto"/>
              <w:rPr>
                <w:sz w:val="28"/>
              </w:rPr>
            </w:pPr>
            <w:r w:rsidRPr="005A37EB">
              <w:rPr>
                <w:rFonts w:hint="eastAsia"/>
                <w:sz w:val="28"/>
              </w:rPr>
              <w:t>三．设计内容</w:t>
            </w:r>
          </w:p>
          <w:p w14:paraId="10C8FAE2" w14:textId="3CD7BDD7" w:rsidR="003E036F" w:rsidRDefault="003E036F" w:rsidP="00996A28">
            <w:pPr>
              <w:spacing w:line="360" w:lineRule="auto"/>
              <w:ind w:firstLineChars="215" w:firstLine="602"/>
              <w:rPr>
                <w:sz w:val="28"/>
              </w:rPr>
            </w:pPr>
            <w:r w:rsidRPr="005A37EB">
              <w:rPr>
                <w:rFonts w:hint="eastAsia"/>
                <w:sz w:val="28"/>
              </w:rPr>
              <w:t>1</w:t>
            </w:r>
            <w:r w:rsidRPr="005A37EB">
              <w:rPr>
                <w:rFonts w:hint="eastAsia"/>
                <w:sz w:val="28"/>
              </w:rPr>
              <w:t>．项目概况：</w:t>
            </w:r>
            <w:r w:rsidR="0035112F" w:rsidRPr="0035112F">
              <w:rPr>
                <w:rFonts w:hint="eastAsia"/>
                <w:sz w:val="28"/>
              </w:rPr>
              <w:t>本工程为广东省机场管理集团有限公司工程建设指挥部新建的</w:t>
            </w:r>
            <w:r w:rsidR="0035112F" w:rsidRPr="0035112F">
              <w:rPr>
                <w:rFonts w:hint="eastAsia"/>
                <w:sz w:val="28"/>
              </w:rPr>
              <w:t>5</w:t>
            </w:r>
            <w:r w:rsidR="0035112F" w:rsidRPr="0035112F">
              <w:rPr>
                <w:rFonts w:hint="eastAsia"/>
                <w:sz w:val="28"/>
              </w:rPr>
              <w:t>号消防站工程。建设地点位于广州白云机场西一跑道北端西侧。</w:t>
            </w:r>
            <w:r w:rsidR="0035112F" w:rsidRPr="0035112F">
              <w:rPr>
                <w:rFonts w:hint="eastAsia"/>
                <w:sz w:val="28"/>
              </w:rPr>
              <w:t>5</w:t>
            </w:r>
            <w:r w:rsidR="0035112F" w:rsidRPr="0035112F">
              <w:rPr>
                <w:rFonts w:hint="eastAsia"/>
                <w:sz w:val="28"/>
              </w:rPr>
              <w:t>号消防站负责机场范围内的火灾扑救及救援工作，并协助有关职能部门做好消防管理工作</w:t>
            </w:r>
            <w:r w:rsidR="00996A28" w:rsidRPr="00996A28">
              <w:rPr>
                <w:rFonts w:hint="eastAsia"/>
                <w:sz w:val="28"/>
              </w:rPr>
              <w:t>。</w:t>
            </w:r>
          </w:p>
          <w:p w14:paraId="2B463CCA" w14:textId="77777777" w:rsidR="0035112F" w:rsidRPr="0035112F" w:rsidRDefault="0035112F" w:rsidP="0035112F">
            <w:pPr>
              <w:spacing w:line="360" w:lineRule="auto"/>
              <w:ind w:firstLineChars="215" w:firstLine="602"/>
              <w:rPr>
                <w:sz w:val="28"/>
              </w:rPr>
            </w:pPr>
            <w:r w:rsidRPr="0035112F">
              <w:rPr>
                <w:rFonts w:hint="eastAsia"/>
                <w:sz w:val="28"/>
              </w:rPr>
              <w:t>5</w:t>
            </w:r>
            <w:r w:rsidRPr="0035112F">
              <w:rPr>
                <w:rFonts w:hint="eastAsia"/>
                <w:sz w:val="28"/>
              </w:rPr>
              <w:t>号消防站工程包含两个建筑单体：</w:t>
            </w:r>
            <w:r w:rsidRPr="0035112F">
              <w:rPr>
                <w:rFonts w:hint="eastAsia"/>
                <w:sz w:val="28"/>
              </w:rPr>
              <w:t>1</w:t>
            </w:r>
            <w:r w:rsidRPr="0035112F">
              <w:rPr>
                <w:rFonts w:hint="eastAsia"/>
                <w:sz w:val="28"/>
              </w:rPr>
              <w:t>、消防站；</w:t>
            </w:r>
            <w:r w:rsidRPr="0035112F">
              <w:rPr>
                <w:rFonts w:hint="eastAsia"/>
                <w:sz w:val="28"/>
              </w:rPr>
              <w:t>2</w:t>
            </w:r>
            <w:r w:rsidRPr="0035112F">
              <w:rPr>
                <w:rFonts w:hint="eastAsia"/>
                <w:sz w:val="28"/>
              </w:rPr>
              <w:t>、配套水泵房。两个单体之间防火间距满足规范要求。</w:t>
            </w:r>
          </w:p>
          <w:p w14:paraId="4096CBE7" w14:textId="77777777" w:rsidR="0035112F" w:rsidRPr="0035112F" w:rsidRDefault="0035112F" w:rsidP="0035112F">
            <w:pPr>
              <w:spacing w:line="360" w:lineRule="auto"/>
              <w:ind w:firstLineChars="215" w:firstLine="602"/>
              <w:rPr>
                <w:sz w:val="28"/>
              </w:rPr>
            </w:pPr>
            <w:r w:rsidRPr="0035112F">
              <w:rPr>
                <w:rFonts w:hint="eastAsia"/>
                <w:sz w:val="28"/>
              </w:rPr>
              <w:t>消防站为地上一层，无地下室。平面功能主要分为车库区及生活区。车库区设有消防车车库、维修车库、通信室、值班室、呼吸器充气室、药剂间、器材修</w:t>
            </w:r>
            <w:r w:rsidRPr="0035112F">
              <w:rPr>
                <w:rFonts w:hint="eastAsia"/>
                <w:sz w:val="28"/>
              </w:rPr>
              <w:lastRenderedPageBreak/>
              <w:t>理间、配线间等；生活区设有干部办公室、干部宿舍、战士宿舍、厨房、餐厅、会议室、训练室、盥洗间、卫生间、淋浴间、被服间、洗衣烘干室、贮藏室、排烟机房、配电间等。并设有室外楼梯可上至上人屋面。</w:t>
            </w:r>
          </w:p>
          <w:p w14:paraId="7419316F" w14:textId="77777777" w:rsidR="0035112F" w:rsidRPr="0035112F" w:rsidRDefault="0035112F" w:rsidP="0035112F">
            <w:pPr>
              <w:spacing w:line="360" w:lineRule="auto"/>
              <w:ind w:firstLineChars="215" w:firstLine="602"/>
              <w:rPr>
                <w:sz w:val="28"/>
              </w:rPr>
            </w:pPr>
            <w:r w:rsidRPr="0035112F">
              <w:rPr>
                <w:rFonts w:hint="eastAsia"/>
                <w:sz w:val="28"/>
              </w:rPr>
              <w:t>消防站总建筑面积为</w:t>
            </w:r>
            <w:r w:rsidRPr="0035112F">
              <w:rPr>
                <w:rFonts w:hint="eastAsia"/>
                <w:sz w:val="28"/>
              </w:rPr>
              <w:t>1735</w:t>
            </w:r>
            <w:r w:rsidRPr="0035112F">
              <w:rPr>
                <w:rFonts w:hint="eastAsia"/>
                <w:sz w:val="28"/>
              </w:rPr>
              <w:t>㎡。</w:t>
            </w:r>
          </w:p>
          <w:p w14:paraId="058A6B56" w14:textId="77777777" w:rsidR="0035112F" w:rsidRPr="0035112F" w:rsidRDefault="0035112F" w:rsidP="0035112F">
            <w:pPr>
              <w:spacing w:line="360" w:lineRule="auto"/>
              <w:ind w:firstLineChars="215" w:firstLine="602"/>
              <w:rPr>
                <w:sz w:val="28"/>
              </w:rPr>
            </w:pPr>
            <w:r w:rsidRPr="0035112F">
              <w:rPr>
                <w:rFonts w:hint="eastAsia"/>
                <w:sz w:val="28"/>
              </w:rPr>
              <w:t>配套水泵房为地上一层、地下一层。功能主要为地下的水泵房、电缆室、楼梯间，地上的变电站等。</w:t>
            </w:r>
          </w:p>
          <w:p w14:paraId="5731313F" w14:textId="2A446709" w:rsidR="00996A28" w:rsidRDefault="0035112F" w:rsidP="0035112F">
            <w:pPr>
              <w:spacing w:line="360" w:lineRule="auto"/>
              <w:ind w:firstLineChars="215" w:firstLine="602"/>
              <w:rPr>
                <w:sz w:val="28"/>
              </w:rPr>
            </w:pPr>
            <w:r w:rsidRPr="0035112F">
              <w:rPr>
                <w:rFonts w:hint="eastAsia"/>
                <w:sz w:val="28"/>
              </w:rPr>
              <w:t>配套水泵房总建筑面积为</w:t>
            </w:r>
            <w:r w:rsidRPr="0035112F">
              <w:rPr>
                <w:rFonts w:hint="eastAsia"/>
                <w:sz w:val="28"/>
              </w:rPr>
              <w:t>311.9</w:t>
            </w:r>
            <w:r w:rsidRPr="0035112F">
              <w:rPr>
                <w:rFonts w:hint="eastAsia"/>
                <w:sz w:val="28"/>
              </w:rPr>
              <w:t>㎡。</w:t>
            </w:r>
          </w:p>
          <w:p w14:paraId="0AEFCB4E" w14:textId="77777777" w:rsidR="00996A28" w:rsidRPr="00996A28" w:rsidRDefault="00996A28" w:rsidP="00996A28">
            <w:pPr>
              <w:spacing w:line="360" w:lineRule="auto"/>
              <w:ind w:firstLineChars="215" w:firstLine="602"/>
              <w:rPr>
                <w:sz w:val="28"/>
              </w:rPr>
            </w:pPr>
            <w:r w:rsidRPr="00996A28">
              <w:rPr>
                <w:rFonts w:hint="eastAsia"/>
                <w:sz w:val="28"/>
              </w:rPr>
              <w:t>2</w:t>
            </w:r>
            <w:r w:rsidRPr="00996A28">
              <w:rPr>
                <w:rFonts w:hint="eastAsia"/>
                <w:sz w:val="28"/>
              </w:rPr>
              <w:t>．</w:t>
            </w:r>
            <w:r w:rsidRPr="00996A28">
              <w:rPr>
                <w:rFonts w:hint="eastAsia"/>
                <w:sz w:val="28"/>
              </w:rPr>
              <w:t>10/0.4kV</w:t>
            </w:r>
            <w:r w:rsidRPr="00996A28">
              <w:rPr>
                <w:rFonts w:hint="eastAsia"/>
                <w:sz w:val="28"/>
              </w:rPr>
              <w:t>变配电系统：</w:t>
            </w:r>
          </w:p>
          <w:p w14:paraId="2C571613" w14:textId="77777777" w:rsidR="00996A28" w:rsidRPr="00996A28" w:rsidRDefault="00996A28" w:rsidP="00996A28">
            <w:pPr>
              <w:spacing w:line="360" w:lineRule="auto"/>
              <w:ind w:firstLineChars="215" w:firstLine="602"/>
              <w:rPr>
                <w:sz w:val="28"/>
              </w:rPr>
            </w:pPr>
            <w:r w:rsidRPr="00A11FB3">
              <w:rPr>
                <w:rFonts w:hint="eastAsia"/>
                <w:sz w:val="28"/>
              </w:rPr>
              <w:t>（</w:t>
            </w:r>
            <w:r w:rsidRPr="00A11FB3">
              <w:rPr>
                <w:rFonts w:hint="eastAsia"/>
                <w:sz w:val="28"/>
              </w:rPr>
              <w:t>1</w:t>
            </w:r>
            <w:r w:rsidRPr="00A11FB3">
              <w:rPr>
                <w:rFonts w:hint="eastAsia"/>
                <w:sz w:val="28"/>
              </w:rPr>
              <w:t>）负荷等级及负荷计算</w:t>
            </w:r>
          </w:p>
          <w:p w14:paraId="1873C6BC" w14:textId="6F48B071" w:rsidR="00996A28" w:rsidRDefault="00A11FB3" w:rsidP="00996A28">
            <w:pPr>
              <w:spacing w:line="360" w:lineRule="auto"/>
              <w:ind w:firstLineChars="215" w:firstLine="602"/>
              <w:rPr>
                <w:sz w:val="28"/>
              </w:rPr>
            </w:pPr>
            <w:r>
              <w:rPr>
                <w:rFonts w:hint="eastAsia"/>
                <w:sz w:val="28"/>
              </w:rPr>
              <w:t>本工程</w:t>
            </w:r>
            <w:r w:rsidR="006E1F88">
              <w:rPr>
                <w:rFonts w:hint="eastAsia"/>
                <w:sz w:val="28"/>
              </w:rPr>
              <w:t>消防泵房、应急照明负荷等级为一级，热水器负荷等级为三级，其他用电</w:t>
            </w:r>
            <w:r w:rsidR="00996A28" w:rsidRPr="00996A28">
              <w:rPr>
                <w:rFonts w:hint="eastAsia"/>
                <w:sz w:val="28"/>
              </w:rPr>
              <w:t>负荷等级</w:t>
            </w:r>
            <w:r>
              <w:rPr>
                <w:rFonts w:hint="eastAsia"/>
                <w:sz w:val="28"/>
              </w:rPr>
              <w:t>为二级</w:t>
            </w:r>
            <w:r w:rsidR="00996A28" w:rsidRPr="00996A28">
              <w:rPr>
                <w:rFonts w:hint="eastAsia"/>
                <w:sz w:val="28"/>
              </w:rPr>
              <w:t>。</w:t>
            </w:r>
          </w:p>
          <w:p w14:paraId="344B4EA1" w14:textId="77777777" w:rsidR="00996A28" w:rsidRPr="00996A28" w:rsidRDefault="00996A28" w:rsidP="00996A28">
            <w:pPr>
              <w:spacing w:line="360" w:lineRule="auto"/>
              <w:ind w:firstLineChars="215" w:firstLine="602"/>
              <w:rPr>
                <w:sz w:val="28"/>
              </w:rPr>
            </w:pPr>
            <w:r w:rsidRPr="00996A28">
              <w:rPr>
                <w:rFonts w:hint="eastAsia"/>
                <w:sz w:val="28"/>
              </w:rPr>
              <w:t>采用需要系数法计算电气负荷，结果如下：</w:t>
            </w:r>
          </w:p>
          <w:p w14:paraId="48144696" w14:textId="57BC9A72" w:rsidR="00996A28" w:rsidRPr="00996A28" w:rsidRDefault="00996A28" w:rsidP="00996A28">
            <w:pPr>
              <w:spacing w:line="360" w:lineRule="auto"/>
              <w:ind w:firstLineChars="215" w:firstLine="602"/>
              <w:rPr>
                <w:sz w:val="28"/>
              </w:rPr>
            </w:pPr>
            <w:r w:rsidRPr="00996A28">
              <w:rPr>
                <w:rFonts w:hint="eastAsia"/>
                <w:sz w:val="28"/>
              </w:rPr>
              <w:t>用电设备</w:t>
            </w:r>
            <w:r>
              <w:rPr>
                <w:rFonts w:hint="eastAsia"/>
                <w:sz w:val="28"/>
              </w:rPr>
              <w:t>总</w:t>
            </w:r>
            <w:r w:rsidRPr="00996A28">
              <w:rPr>
                <w:rFonts w:hint="eastAsia"/>
                <w:sz w:val="28"/>
              </w:rPr>
              <w:t>安装容量</w:t>
            </w:r>
            <w:r w:rsidRPr="00996A28">
              <w:rPr>
                <w:rFonts w:hint="eastAsia"/>
                <w:sz w:val="28"/>
              </w:rPr>
              <w:tab/>
            </w:r>
            <w:r w:rsidR="00A11FB3">
              <w:rPr>
                <w:sz w:val="28"/>
              </w:rPr>
              <w:t>714.1</w:t>
            </w:r>
            <w:r w:rsidRPr="00996A28">
              <w:rPr>
                <w:rFonts w:hint="eastAsia"/>
                <w:sz w:val="28"/>
              </w:rPr>
              <w:t>kW(</w:t>
            </w:r>
            <w:r w:rsidRPr="00996A28">
              <w:rPr>
                <w:rFonts w:hint="eastAsia"/>
                <w:sz w:val="28"/>
              </w:rPr>
              <w:t>不含备用负荷</w:t>
            </w:r>
            <w:r w:rsidR="00A11FB3">
              <w:rPr>
                <w:rFonts w:hint="eastAsia"/>
                <w:sz w:val="28"/>
              </w:rPr>
              <w:t>，含消防泵房用电，因消防泵房为飞行区所用，固考虑消防站与消防泵房同时用电的情况。</w:t>
            </w:r>
            <w:r w:rsidRPr="00996A28">
              <w:rPr>
                <w:rFonts w:hint="eastAsia"/>
                <w:sz w:val="28"/>
              </w:rPr>
              <w:t>)</w:t>
            </w:r>
          </w:p>
          <w:p w14:paraId="4CE4C900" w14:textId="4835FE13" w:rsidR="00996A28" w:rsidRPr="00996A28" w:rsidRDefault="00996A28" w:rsidP="00996A28">
            <w:pPr>
              <w:spacing w:line="360" w:lineRule="auto"/>
              <w:ind w:firstLineChars="215" w:firstLine="602"/>
              <w:rPr>
                <w:sz w:val="28"/>
              </w:rPr>
            </w:pPr>
            <w:r w:rsidRPr="00996A28">
              <w:rPr>
                <w:rFonts w:hint="eastAsia"/>
                <w:sz w:val="28"/>
              </w:rPr>
              <w:t>计算有功负荷</w:t>
            </w:r>
            <w:r w:rsidRPr="00996A28">
              <w:rPr>
                <w:rFonts w:hint="eastAsia"/>
                <w:sz w:val="28"/>
              </w:rPr>
              <w:t xml:space="preserve">  </w:t>
            </w:r>
            <w:r w:rsidR="00A11FB3">
              <w:rPr>
                <w:sz w:val="28"/>
              </w:rPr>
              <w:t>474.71</w:t>
            </w:r>
            <w:r w:rsidRPr="00996A28">
              <w:rPr>
                <w:rFonts w:hint="eastAsia"/>
                <w:sz w:val="28"/>
              </w:rPr>
              <w:t>kW</w:t>
            </w:r>
          </w:p>
          <w:p w14:paraId="7FFFDD0A" w14:textId="0036C240" w:rsidR="00996A28" w:rsidRPr="00996A28" w:rsidRDefault="00996A28" w:rsidP="00996A28">
            <w:pPr>
              <w:spacing w:line="360" w:lineRule="auto"/>
              <w:ind w:firstLineChars="215" w:firstLine="602"/>
              <w:rPr>
                <w:sz w:val="28"/>
              </w:rPr>
            </w:pPr>
            <w:r w:rsidRPr="00996A28">
              <w:rPr>
                <w:rFonts w:hint="eastAsia"/>
                <w:sz w:val="28"/>
              </w:rPr>
              <w:t>计算无功负荷</w:t>
            </w:r>
            <w:r w:rsidRPr="00996A28">
              <w:rPr>
                <w:rFonts w:hint="eastAsia"/>
                <w:sz w:val="28"/>
              </w:rPr>
              <w:t xml:space="preserve">  </w:t>
            </w:r>
            <w:r w:rsidR="00A11FB3">
              <w:rPr>
                <w:sz w:val="28"/>
              </w:rPr>
              <w:t>137.85</w:t>
            </w:r>
            <w:r w:rsidRPr="00996A28">
              <w:rPr>
                <w:rFonts w:hint="eastAsia"/>
                <w:sz w:val="28"/>
              </w:rPr>
              <w:t>kvar (</w:t>
            </w:r>
            <w:r w:rsidRPr="00996A28">
              <w:rPr>
                <w:rFonts w:hint="eastAsia"/>
                <w:sz w:val="28"/>
              </w:rPr>
              <w:t>补偿后</w:t>
            </w:r>
            <w:r w:rsidRPr="00996A28">
              <w:rPr>
                <w:rFonts w:hint="eastAsia"/>
                <w:sz w:val="28"/>
              </w:rPr>
              <w:t>)</w:t>
            </w:r>
          </w:p>
          <w:p w14:paraId="15CFB2E2" w14:textId="27130C37" w:rsidR="00996A28" w:rsidRPr="00996A28" w:rsidRDefault="00996A28" w:rsidP="00996A28">
            <w:pPr>
              <w:spacing w:line="360" w:lineRule="auto"/>
              <w:ind w:firstLineChars="215" w:firstLine="602"/>
              <w:rPr>
                <w:sz w:val="28"/>
              </w:rPr>
            </w:pPr>
            <w:r w:rsidRPr="00996A28">
              <w:rPr>
                <w:rFonts w:hint="eastAsia"/>
                <w:sz w:val="28"/>
              </w:rPr>
              <w:t>计算视在负荷</w:t>
            </w:r>
            <w:r w:rsidRPr="00996A28">
              <w:rPr>
                <w:rFonts w:hint="eastAsia"/>
                <w:sz w:val="28"/>
              </w:rPr>
              <w:t xml:space="preserve">  </w:t>
            </w:r>
            <w:r w:rsidR="00A11FB3">
              <w:rPr>
                <w:sz w:val="28"/>
              </w:rPr>
              <w:t>494.32</w:t>
            </w:r>
            <w:r w:rsidRPr="00996A28">
              <w:rPr>
                <w:rFonts w:hint="eastAsia"/>
                <w:sz w:val="28"/>
              </w:rPr>
              <w:t>kVA (</w:t>
            </w:r>
            <w:r w:rsidRPr="00996A28">
              <w:rPr>
                <w:rFonts w:hint="eastAsia"/>
                <w:sz w:val="28"/>
              </w:rPr>
              <w:t>补偿后</w:t>
            </w:r>
            <w:r w:rsidRPr="00996A28">
              <w:rPr>
                <w:rFonts w:hint="eastAsia"/>
                <w:sz w:val="28"/>
              </w:rPr>
              <w:t>)</w:t>
            </w:r>
            <w:r w:rsidRPr="00996A28">
              <w:rPr>
                <w:rFonts w:hint="eastAsia"/>
                <w:sz w:val="28"/>
              </w:rPr>
              <w:t>（详见负荷计算表）</w:t>
            </w:r>
          </w:p>
          <w:p w14:paraId="32EC5712" w14:textId="5396C051" w:rsidR="003C683C" w:rsidRDefault="00996A28" w:rsidP="00996A28">
            <w:pPr>
              <w:spacing w:line="360" w:lineRule="auto"/>
              <w:ind w:firstLineChars="215" w:firstLine="602"/>
              <w:rPr>
                <w:sz w:val="28"/>
              </w:rPr>
            </w:pPr>
            <w:r w:rsidRPr="00996A28">
              <w:rPr>
                <w:rFonts w:hint="eastAsia"/>
                <w:sz w:val="28"/>
              </w:rPr>
              <w:t>装机容量</w:t>
            </w:r>
            <w:r w:rsidR="003C683C">
              <w:rPr>
                <w:rFonts w:hint="eastAsia"/>
                <w:sz w:val="28"/>
              </w:rPr>
              <w:t>为</w:t>
            </w:r>
            <w:r w:rsidRPr="00996A28">
              <w:rPr>
                <w:rFonts w:hint="eastAsia"/>
                <w:sz w:val="28"/>
              </w:rPr>
              <w:t>2x</w:t>
            </w:r>
            <w:r w:rsidR="00A11FB3">
              <w:rPr>
                <w:sz w:val="28"/>
              </w:rPr>
              <w:t>5</w:t>
            </w:r>
            <w:r w:rsidRPr="00996A28">
              <w:rPr>
                <w:rFonts w:hint="eastAsia"/>
                <w:sz w:val="28"/>
              </w:rPr>
              <w:t>00kVA</w:t>
            </w:r>
            <w:r w:rsidRPr="00996A28">
              <w:rPr>
                <w:rFonts w:hint="eastAsia"/>
                <w:sz w:val="28"/>
              </w:rPr>
              <w:t>，</w:t>
            </w:r>
            <w:r w:rsidR="00A11FB3">
              <w:rPr>
                <w:rFonts w:hint="eastAsia"/>
                <w:sz w:val="28"/>
              </w:rPr>
              <w:t>单台</w:t>
            </w:r>
            <w:r w:rsidRPr="00996A28">
              <w:rPr>
                <w:rFonts w:hint="eastAsia"/>
                <w:sz w:val="28"/>
              </w:rPr>
              <w:t>变压器</w:t>
            </w:r>
            <w:r w:rsidR="00A11FB3">
              <w:rPr>
                <w:rFonts w:hint="eastAsia"/>
                <w:sz w:val="28"/>
              </w:rPr>
              <w:t>带全部二级负荷时，</w:t>
            </w:r>
            <w:r w:rsidRPr="00996A28">
              <w:rPr>
                <w:rFonts w:hint="eastAsia"/>
                <w:sz w:val="28"/>
              </w:rPr>
              <w:t>负载率为</w:t>
            </w:r>
            <w:r w:rsidR="00A11FB3">
              <w:rPr>
                <w:sz w:val="28"/>
              </w:rPr>
              <w:t>98.9</w:t>
            </w:r>
            <w:r w:rsidRPr="00996A28">
              <w:rPr>
                <w:rFonts w:hint="eastAsia"/>
                <w:sz w:val="28"/>
              </w:rPr>
              <w:t>%</w:t>
            </w:r>
            <w:r w:rsidRPr="00996A28">
              <w:rPr>
                <w:rFonts w:hint="eastAsia"/>
                <w:sz w:val="28"/>
              </w:rPr>
              <w:t>。</w:t>
            </w:r>
          </w:p>
          <w:p w14:paraId="55609F98" w14:textId="77777777" w:rsidR="003C683C" w:rsidRPr="003C683C" w:rsidRDefault="003C683C" w:rsidP="003C683C">
            <w:pPr>
              <w:spacing w:line="360" w:lineRule="auto"/>
              <w:ind w:firstLineChars="215" w:firstLine="602"/>
              <w:rPr>
                <w:sz w:val="28"/>
              </w:rPr>
            </w:pPr>
            <w:r w:rsidRPr="003C683C">
              <w:rPr>
                <w:rFonts w:hint="eastAsia"/>
                <w:sz w:val="28"/>
              </w:rPr>
              <w:t>（</w:t>
            </w:r>
            <w:r w:rsidRPr="003C683C">
              <w:rPr>
                <w:rFonts w:hint="eastAsia"/>
                <w:sz w:val="28"/>
              </w:rPr>
              <w:t>2</w:t>
            </w:r>
            <w:r w:rsidRPr="003C683C">
              <w:rPr>
                <w:rFonts w:hint="eastAsia"/>
                <w:sz w:val="28"/>
              </w:rPr>
              <w:t>）供电电源及电压</w:t>
            </w:r>
          </w:p>
          <w:p w14:paraId="5BCA0330" w14:textId="5BC43699" w:rsidR="003C683C" w:rsidRDefault="003C683C" w:rsidP="003C683C">
            <w:pPr>
              <w:spacing w:line="360" w:lineRule="auto"/>
              <w:ind w:firstLineChars="215" w:firstLine="602"/>
              <w:rPr>
                <w:sz w:val="28"/>
              </w:rPr>
            </w:pPr>
            <w:r w:rsidRPr="003C683C">
              <w:rPr>
                <w:rFonts w:hint="eastAsia"/>
                <w:sz w:val="28"/>
              </w:rPr>
              <w:t>本工程供电电源电压等级为</w:t>
            </w:r>
            <w:r w:rsidRPr="003C683C">
              <w:rPr>
                <w:rFonts w:hint="eastAsia"/>
                <w:sz w:val="28"/>
              </w:rPr>
              <w:t xml:space="preserve">10kV, </w:t>
            </w:r>
            <w:r w:rsidRPr="003C683C">
              <w:rPr>
                <w:rFonts w:hint="eastAsia"/>
                <w:sz w:val="28"/>
              </w:rPr>
              <w:t>低压动力设备及照明电压等级为</w:t>
            </w:r>
            <w:r w:rsidRPr="003C683C">
              <w:rPr>
                <w:rFonts w:hint="eastAsia"/>
                <w:sz w:val="28"/>
              </w:rPr>
              <w:t>220/380V</w:t>
            </w:r>
            <w:r w:rsidRPr="003C683C">
              <w:rPr>
                <w:rFonts w:hint="eastAsia"/>
                <w:sz w:val="28"/>
              </w:rPr>
              <w:t>。本工程在</w:t>
            </w:r>
            <w:r w:rsidR="00A11FB3">
              <w:rPr>
                <w:rFonts w:hint="eastAsia"/>
                <w:sz w:val="28"/>
              </w:rPr>
              <w:t>消防站旁、消防泵房上方地面上</w:t>
            </w:r>
            <w:r w:rsidRPr="003C683C">
              <w:rPr>
                <w:rFonts w:hint="eastAsia"/>
                <w:sz w:val="28"/>
              </w:rPr>
              <w:t>设置</w:t>
            </w:r>
            <w:r>
              <w:rPr>
                <w:sz w:val="28"/>
              </w:rPr>
              <w:t>1</w:t>
            </w:r>
            <w:r w:rsidRPr="003C683C">
              <w:rPr>
                <w:rFonts w:hint="eastAsia"/>
                <w:sz w:val="28"/>
              </w:rPr>
              <w:t>座</w:t>
            </w:r>
            <w:r w:rsidRPr="003C683C">
              <w:rPr>
                <w:rFonts w:hint="eastAsia"/>
                <w:sz w:val="28"/>
              </w:rPr>
              <w:t>10kV</w:t>
            </w:r>
            <w:r w:rsidRPr="003C683C">
              <w:rPr>
                <w:rFonts w:hint="eastAsia"/>
                <w:sz w:val="28"/>
              </w:rPr>
              <w:t>变电站，供</w:t>
            </w:r>
            <w:r w:rsidRPr="003C683C">
              <w:rPr>
                <w:rFonts w:hint="eastAsia"/>
                <w:sz w:val="28"/>
              </w:rPr>
              <w:lastRenderedPageBreak/>
              <w:t>电电源来自</w:t>
            </w:r>
            <w:r w:rsidR="006E1F88" w:rsidRPr="006E1F88">
              <w:rPr>
                <w:rFonts w:hint="eastAsia"/>
                <w:sz w:val="28"/>
              </w:rPr>
              <w:t>3</w:t>
            </w:r>
            <w:r w:rsidR="006E1F88" w:rsidRPr="006E1F88">
              <w:rPr>
                <w:rFonts w:hint="eastAsia"/>
                <w:sz w:val="28"/>
              </w:rPr>
              <w:t>号开闭站</w:t>
            </w:r>
            <w:r w:rsidRPr="003C683C">
              <w:rPr>
                <w:rFonts w:hint="eastAsia"/>
                <w:sz w:val="28"/>
              </w:rPr>
              <w:t>，由开闭站的两段</w:t>
            </w:r>
            <w:r w:rsidRPr="003C683C">
              <w:rPr>
                <w:rFonts w:hint="eastAsia"/>
                <w:sz w:val="28"/>
              </w:rPr>
              <w:t>10kV</w:t>
            </w:r>
            <w:r w:rsidRPr="003C683C">
              <w:rPr>
                <w:rFonts w:hint="eastAsia"/>
                <w:sz w:val="28"/>
              </w:rPr>
              <w:t>母线引出两路独立的</w:t>
            </w:r>
            <w:r w:rsidRPr="003C683C">
              <w:rPr>
                <w:rFonts w:hint="eastAsia"/>
                <w:sz w:val="28"/>
              </w:rPr>
              <w:t>10kV</w:t>
            </w:r>
            <w:r w:rsidRPr="003C683C">
              <w:rPr>
                <w:rFonts w:hint="eastAsia"/>
                <w:sz w:val="28"/>
              </w:rPr>
              <w:t>电源，其供电电缆统计在</w:t>
            </w:r>
            <w:r w:rsidR="00A11FB3" w:rsidRPr="00A11FB3">
              <w:rPr>
                <w:rFonts w:hint="eastAsia"/>
                <w:sz w:val="28"/>
              </w:rPr>
              <w:t>飞行区供电工程</w:t>
            </w:r>
            <w:r w:rsidRPr="003C683C">
              <w:rPr>
                <w:rFonts w:hint="eastAsia"/>
                <w:sz w:val="28"/>
              </w:rPr>
              <w:t>内，变电站的两路电源均应符合双重电源供电的规定。</w:t>
            </w:r>
            <w:r w:rsidRPr="003C683C">
              <w:rPr>
                <w:rFonts w:hint="eastAsia"/>
                <w:sz w:val="28"/>
              </w:rPr>
              <w:t>2</w:t>
            </w:r>
            <w:r w:rsidRPr="003C683C">
              <w:rPr>
                <w:rFonts w:hint="eastAsia"/>
                <w:sz w:val="28"/>
              </w:rPr>
              <w:t>路电源同时工作，互为备用，且当其中一路故障时，另外一路能够承担其变电站所带全部二级负荷的供电。</w:t>
            </w:r>
          </w:p>
          <w:p w14:paraId="33B4170F" w14:textId="77777777" w:rsidR="003C683C" w:rsidRPr="003C683C" w:rsidRDefault="003C683C" w:rsidP="003C683C">
            <w:pPr>
              <w:spacing w:line="360" w:lineRule="auto"/>
              <w:ind w:firstLineChars="215" w:firstLine="602"/>
              <w:rPr>
                <w:sz w:val="28"/>
              </w:rPr>
            </w:pPr>
            <w:r w:rsidRPr="003C683C">
              <w:rPr>
                <w:rFonts w:hint="eastAsia"/>
                <w:sz w:val="28"/>
              </w:rPr>
              <w:t>（</w:t>
            </w:r>
            <w:r w:rsidRPr="003C683C">
              <w:rPr>
                <w:rFonts w:hint="eastAsia"/>
                <w:sz w:val="28"/>
              </w:rPr>
              <w:t>3</w:t>
            </w:r>
            <w:r w:rsidRPr="003C683C">
              <w:rPr>
                <w:rFonts w:hint="eastAsia"/>
                <w:sz w:val="28"/>
              </w:rPr>
              <w:t>）</w:t>
            </w:r>
            <w:r w:rsidRPr="003C683C">
              <w:rPr>
                <w:rFonts w:hint="eastAsia"/>
                <w:sz w:val="28"/>
              </w:rPr>
              <w:t>10kV</w:t>
            </w:r>
            <w:r w:rsidRPr="003C683C">
              <w:rPr>
                <w:rFonts w:hint="eastAsia"/>
                <w:sz w:val="28"/>
              </w:rPr>
              <w:t>变电站</w:t>
            </w:r>
          </w:p>
          <w:p w14:paraId="5F11EA37" w14:textId="6193A98C" w:rsidR="003C683C" w:rsidRDefault="003C683C" w:rsidP="003C683C">
            <w:pPr>
              <w:spacing w:line="360" w:lineRule="auto"/>
              <w:ind w:firstLineChars="215" w:firstLine="602"/>
              <w:rPr>
                <w:sz w:val="28"/>
              </w:rPr>
            </w:pPr>
            <w:r w:rsidRPr="003C683C">
              <w:rPr>
                <w:rFonts w:hint="eastAsia"/>
                <w:sz w:val="28"/>
              </w:rPr>
              <w:t>变电站位于一层，面积均约</w:t>
            </w:r>
            <w:r w:rsidR="00536B6F">
              <w:rPr>
                <w:sz w:val="28"/>
              </w:rPr>
              <w:t>1</w:t>
            </w:r>
            <w:r w:rsidR="00A11FB3">
              <w:rPr>
                <w:sz w:val="28"/>
              </w:rPr>
              <w:t>00</w:t>
            </w:r>
            <w:r w:rsidRPr="003C683C">
              <w:rPr>
                <w:rFonts w:hint="eastAsia"/>
                <w:sz w:val="28"/>
              </w:rPr>
              <w:t>㎡。变电站内设有</w:t>
            </w:r>
            <w:r w:rsidR="00A11FB3">
              <w:rPr>
                <w:sz w:val="28"/>
              </w:rPr>
              <w:t>8</w:t>
            </w:r>
            <w:r w:rsidRPr="003C683C">
              <w:rPr>
                <w:rFonts w:hint="eastAsia"/>
                <w:sz w:val="28"/>
              </w:rPr>
              <w:t>台</w:t>
            </w:r>
            <w:r w:rsidR="00AB70EC" w:rsidRPr="00AB70EC">
              <w:rPr>
                <w:sz w:val="28"/>
              </w:rPr>
              <w:t>Premset</w:t>
            </w:r>
            <w:r w:rsidRPr="003C683C">
              <w:rPr>
                <w:rFonts w:hint="eastAsia"/>
                <w:sz w:val="28"/>
              </w:rPr>
              <w:t>型</w:t>
            </w:r>
            <w:r w:rsidRPr="003C683C">
              <w:rPr>
                <w:rFonts w:hint="eastAsia"/>
                <w:sz w:val="28"/>
              </w:rPr>
              <w:t>10kV</w:t>
            </w:r>
            <w:r w:rsidR="00AB70EC">
              <w:rPr>
                <w:rFonts w:hint="eastAsia"/>
                <w:sz w:val="28"/>
              </w:rPr>
              <w:t>固体绝缘柜</w:t>
            </w:r>
            <w:r w:rsidRPr="003C683C">
              <w:rPr>
                <w:rFonts w:hint="eastAsia"/>
                <w:sz w:val="28"/>
              </w:rPr>
              <w:t>柜，</w:t>
            </w:r>
            <w:r w:rsidRPr="003C683C">
              <w:rPr>
                <w:rFonts w:hint="eastAsia"/>
                <w:sz w:val="28"/>
              </w:rPr>
              <w:t>2</w:t>
            </w:r>
            <w:r w:rsidRPr="003C683C">
              <w:rPr>
                <w:rFonts w:hint="eastAsia"/>
                <w:sz w:val="28"/>
              </w:rPr>
              <w:t>台</w:t>
            </w:r>
            <w:r w:rsidR="003E35C9">
              <w:rPr>
                <w:sz w:val="28"/>
              </w:rPr>
              <w:t>5</w:t>
            </w:r>
            <w:r w:rsidRPr="003C683C">
              <w:rPr>
                <w:rFonts w:hint="eastAsia"/>
                <w:sz w:val="28"/>
              </w:rPr>
              <w:t>00kVA</w:t>
            </w:r>
            <w:r w:rsidRPr="003C683C">
              <w:rPr>
                <w:rFonts w:hint="eastAsia"/>
                <w:sz w:val="28"/>
              </w:rPr>
              <w:t>干式变压器，</w:t>
            </w:r>
            <w:r w:rsidR="00536B6F">
              <w:rPr>
                <w:sz w:val="28"/>
              </w:rPr>
              <w:t>7</w:t>
            </w:r>
            <w:r w:rsidRPr="003C683C">
              <w:rPr>
                <w:rFonts w:hint="eastAsia"/>
                <w:sz w:val="28"/>
              </w:rPr>
              <w:t>台低压开关柜</w:t>
            </w:r>
            <w:r>
              <w:rPr>
                <w:rFonts w:hint="eastAsia"/>
                <w:sz w:val="28"/>
              </w:rPr>
              <w:t>，</w:t>
            </w:r>
            <w:r w:rsidR="003E35C9">
              <w:rPr>
                <w:sz w:val="28"/>
              </w:rPr>
              <w:t>2</w:t>
            </w:r>
            <w:r>
              <w:rPr>
                <w:rFonts w:hint="eastAsia"/>
                <w:sz w:val="28"/>
              </w:rPr>
              <w:t>台</w:t>
            </w:r>
            <w:r>
              <w:rPr>
                <w:rFonts w:hint="eastAsia"/>
                <w:sz w:val="28"/>
              </w:rPr>
              <w:t>SVG</w:t>
            </w:r>
            <w:r>
              <w:rPr>
                <w:rFonts w:hint="eastAsia"/>
                <w:sz w:val="28"/>
              </w:rPr>
              <w:t>柜</w:t>
            </w:r>
            <w:r w:rsidRPr="003C683C">
              <w:rPr>
                <w:rFonts w:hint="eastAsia"/>
                <w:sz w:val="28"/>
              </w:rPr>
              <w:t>及</w:t>
            </w:r>
            <w:r w:rsidRPr="003C683C">
              <w:rPr>
                <w:rFonts w:hint="eastAsia"/>
                <w:sz w:val="28"/>
              </w:rPr>
              <w:t>1</w:t>
            </w:r>
            <w:r w:rsidRPr="003C683C">
              <w:rPr>
                <w:rFonts w:hint="eastAsia"/>
                <w:sz w:val="28"/>
              </w:rPr>
              <w:t>套直流电源屏。高</w:t>
            </w:r>
            <w:r w:rsidR="003E35C9">
              <w:rPr>
                <w:rFonts w:hint="eastAsia"/>
                <w:sz w:val="28"/>
              </w:rPr>
              <w:t>低</w:t>
            </w:r>
            <w:r w:rsidRPr="003C683C">
              <w:rPr>
                <w:rFonts w:hint="eastAsia"/>
                <w:sz w:val="28"/>
              </w:rPr>
              <w:t>压系统</w:t>
            </w:r>
            <w:r w:rsidR="003E35C9">
              <w:rPr>
                <w:rFonts w:hint="eastAsia"/>
                <w:sz w:val="28"/>
              </w:rPr>
              <w:t>进</w:t>
            </w:r>
            <w:r w:rsidRPr="003C683C">
              <w:rPr>
                <w:rFonts w:hint="eastAsia"/>
                <w:sz w:val="28"/>
              </w:rPr>
              <w:t>出线回路</w:t>
            </w:r>
            <w:r w:rsidR="003E35C9">
              <w:rPr>
                <w:rFonts w:hint="eastAsia"/>
                <w:sz w:val="28"/>
              </w:rPr>
              <w:t>均</w:t>
            </w:r>
            <w:r w:rsidRPr="003C683C">
              <w:rPr>
                <w:rFonts w:hint="eastAsia"/>
                <w:sz w:val="28"/>
              </w:rPr>
              <w:t>采用</w:t>
            </w:r>
            <w:r w:rsidR="003E35C9">
              <w:rPr>
                <w:rFonts w:hint="eastAsia"/>
                <w:sz w:val="28"/>
              </w:rPr>
              <w:t>上</w:t>
            </w:r>
            <w:r w:rsidRPr="003C683C">
              <w:rPr>
                <w:rFonts w:hint="eastAsia"/>
                <w:sz w:val="28"/>
              </w:rPr>
              <w:t>进</w:t>
            </w:r>
            <w:r w:rsidR="003E35C9">
              <w:rPr>
                <w:rFonts w:hint="eastAsia"/>
                <w:sz w:val="28"/>
              </w:rPr>
              <w:t>上</w:t>
            </w:r>
            <w:r w:rsidRPr="003C683C">
              <w:rPr>
                <w:rFonts w:hint="eastAsia"/>
                <w:sz w:val="28"/>
              </w:rPr>
              <w:t>出的方式。</w:t>
            </w:r>
          </w:p>
          <w:p w14:paraId="317808D4" w14:textId="6BDB950E" w:rsidR="0097702C" w:rsidRDefault="0097702C" w:rsidP="003C683C">
            <w:pPr>
              <w:spacing w:line="360" w:lineRule="auto"/>
              <w:ind w:firstLineChars="215" w:firstLine="602"/>
              <w:rPr>
                <w:sz w:val="28"/>
              </w:rPr>
            </w:pPr>
            <w:r w:rsidRPr="0097702C">
              <w:rPr>
                <w:rFonts w:hint="eastAsia"/>
                <w:sz w:val="28"/>
              </w:rPr>
              <w:t>变电站</w:t>
            </w:r>
            <w:r w:rsidRPr="0097702C">
              <w:rPr>
                <w:rFonts w:hint="eastAsia"/>
                <w:sz w:val="28"/>
              </w:rPr>
              <w:t>10kV</w:t>
            </w:r>
            <w:r w:rsidRPr="0097702C">
              <w:rPr>
                <w:rFonts w:hint="eastAsia"/>
                <w:sz w:val="28"/>
              </w:rPr>
              <w:t>高压供电系统均为单母线分段接线方式，设母联开关，分列运行，平时各带一半负荷，当一路电源故障时，手动合上母联开关，由另一路电源带全部负荷，</w:t>
            </w:r>
            <w:r w:rsidRPr="0097702C">
              <w:rPr>
                <w:rFonts w:hint="eastAsia"/>
                <w:sz w:val="28"/>
              </w:rPr>
              <w:t>2</w:t>
            </w:r>
            <w:r w:rsidRPr="0097702C">
              <w:rPr>
                <w:rFonts w:hint="eastAsia"/>
                <w:sz w:val="28"/>
              </w:rPr>
              <w:t>路</w:t>
            </w:r>
            <w:r w:rsidRPr="0097702C">
              <w:rPr>
                <w:rFonts w:hint="eastAsia"/>
                <w:sz w:val="28"/>
              </w:rPr>
              <w:t>10kV</w:t>
            </w:r>
            <w:r w:rsidRPr="0097702C">
              <w:rPr>
                <w:rFonts w:hint="eastAsia"/>
                <w:sz w:val="28"/>
              </w:rPr>
              <w:t>电源不应同时故障。</w:t>
            </w:r>
            <w:r w:rsidRPr="0097702C">
              <w:rPr>
                <w:rFonts w:hint="eastAsia"/>
                <w:sz w:val="28"/>
              </w:rPr>
              <w:t>10kV</w:t>
            </w:r>
            <w:r w:rsidRPr="0097702C">
              <w:rPr>
                <w:rFonts w:hint="eastAsia"/>
                <w:sz w:val="28"/>
              </w:rPr>
              <w:t>系统两段主进开关与母联开关之间设电气闭锁，只允许同时合</w:t>
            </w:r>
            <w:r w:rsidRPr="0097702C">
              <w:rPr>
                <w:rFonts w:hint="eastAsia"/>
                <w:sz w:val="28"/>
              </w:rPr>
              <w:t>2</w:t>
            </w:r>
            <w:r w:rsidRPr="0097702C">
              <w:rPr>
                <w:rFonts w:hint="eastAsia"/>
                <w:sz w:val="28"/>
              </w:rPr>
              <w:t>个开关；进线隔离车与进线断路器闭锁。</w:t>
            </w:r>
          </w:p>
          <w:p w14:paraId="61F22262" w14:textId="78DC43F6" w:rsidR="0097702C" w:rsidRDefault="0097702C" w:rsidP="003C683C">
            <w:pPr>
              <w:spacing w:line="360" w:lineRule="auto"/>
              <w:ind w:firstLineChars="215" w:firstLine="602"/>
              <w:rPr>
                <w:sz w:val="28"/>
              </w:rPr>
            </w:pPr>
            <w:r w:rsidRPr="005A37EB">
              <w:rPr>
                <w:rFonts w:hint="eastAsia"/>
                <w:sz w:val="28"/>
              </w:rPr>
              <w:t>变电站</w:t>
            </w:r>
            <w:r w:rsidRPr="005A37EB">
              <w:rPr>
                <w:rFonts w:hint="eastAsia"/>
                <w:sz w:val="28"/>
              </w:rPr>
              <w:t>220/380V</w:t>
            </w:r>
            <w:r w:rsidRPr="005A37EB">
              <w:rPr>
                <w:rFonts w:hint="eastAsia"/>
                <w:sz w:val="28"/>
              </w:rPr>
              <w:t>系统为单母线分段运行方式，两段低压母线之间设联络开关。当其中一段母线失电后，母联开关投入，由另一段母线承担</w:t>
            </w:r>
            <w:r w:rsidRPr="005A37EB">
              <w:rPr>
                <w:rFonts w:hint="eastAsia"/>
                <w:sz w:val="28"/>
              </w:rPr>
              <w:t>2</w:t>
            </w:r>
            <w:r w:rsidRPr="005A37EB">
              <w:rPr>
                <w:rFonts w:hint="eastAsia"/>
                <w:sz w:val="28"/>
              </w:rPr>
              <w:t>台变压器的二级负荷。联络开关设有自投自复</w:t>
            </w:r>
            <w:r w:rsidRPr="005A37EB">
              <w:rPr>
                <w:rFonts w:hint="eastAsia"/>
                <w:sz w:val="28"/>
              </w:rPr>
              <w:t>/</w:t>
            </w:r>
            <w:r w:rsidRPr="005A37EB">
              <w:rPr>
                <w:rFonts w:hint="eastAsia"/>
                <w:sz w:val="28"/>
              </w:rPr>
              <w:t>自投不自复</w:t>
            </w:r>
            <w:r w:rsidRPr="005A37EB">
              <w:rPr>
                <w:rFonts w:hint="eastAsia"/>
                <w:sz w:val="28"/>
              </w:rPr>
              <w:t>/</w:t>
            </w:r>
            <w:r w:rsidRPr="005A37EB">
              <w:rPr>
                <w:rFonts w:hint="eastAsia"/>
                <w:sz w:val="28"/>
              </w:rPr>
              <w:t>手动三种工作方式可供选择，当母联开关自投时有</w:t>
            </w:r>
            <w:r w:rsidRPr="005A37EB">
              <w:rPr>
                <w:rFonts w:hint="eastAsia"/>
                <w:sz w:val="28"/>
              </w:rPr>
              <w:t>0</w:t>
            </w:r>
            <w:r w:rsidRPr="005A37EB">
              <w:rPr>
                <w:rFonts w:hint="eastAsia"/>
                <w:sz w:val="28"/>
              </w:rPr>
              <w:t>～</w:t>
            </w:r>
            <w:r w:rsidRPr="005A37EB">
              <w:rPr>
                <w:rFonts w:hint="eastAsia"/>
                <w:sz w:val="28"/>
              </w:rPr>
              <w:t>4S</w:t>
            </w:r>
            <w:r w:rsidRPr="005A37EB">
              <w:rPr>
                <w:rFonts w:hint="eastAsia"/>
                <w:sz w:val="28"/>
              </w:rPr>
              <w:t>延时，当低压侧主开关因过载及短路跳闸时，不允许自动关合母联开关。当母联开关投入后应自动断开非保障负荷，以保证变压器正常工作。主进开关与母联开关之间设电气联锁，在任何情况下只能合其中的两个开关，复电时采用瞬时断电倒闸方案。</w:t>
            </w:r>
          </w:p>
          <w:p w14:paraId="1E48E45C" w14:textId="2C91D1E2" w:rsidR="0097702C" w:rsidRDefault="0097702C" w:rsidP="003C683C">
            <w:pPr>
              <w:spacing w:line="360" w:lineRule="auto"/>
              <w:ind w:firstLineChars="215" w:firstLine="602"/>
              <w:rPr>
                <w:sz w:val="28"/>
              </w:rPr>
            </w:pPr>
            <w:r w:rsidRPr="005A37EB">
              <w:rPr>
                <w:rFonts w:hint="eastAsia"/>
                <w:sz w:val="28"/>
              </w:rPr>
              <w:t>继电保护设置：本工程</w:t>
            </w:r>
            <w:r w:rsidRPr="005A37EB">
              <w:rPr>
                <w:rFonts w:hint="eastAsia"/>
                <w:sz w:val="28"/>
              </w:rPr>
              <w:t>10kV</w:t>
            </w:r>
            <w:r w:rsidRPr="005A37EB">
              <w:rPr>
                <w:rFonts w:hint="eastAsia"/>
                <w:sz w:val="28"/>
              </w:rPr>
              <w:t>变电所高压配电柜采用微机综合保护。进线断路器设三相式定时限特性的延时电流速断及过电流保护、单相接地保护，母联开</w:t>
            </w:r>
            <w:r w:rsidRPr="005A37EB">
              <w:rPr>
                <w:rFonts w:hint="eastAsia"/>
                <w:sz w:val="28"/>
              </w:rPr>
              <w:lastRenderedPageBreak/>
              <w:t>关设过电流保护、电流速断保护；出线断路器柜设三相定时限过流保护、电流速断保护、单相接地保护；干式变压器设高温报警信号和超高温跳闸保护以及供电部门要求的其他保护。变压器的低压主进线开关、母联开关选用具有过载长延时、短路短延时保护功能的智能脱扣器；一般出线低压开关设过载长延时、短路瞬时脱扣器。放射式大出线回路及树干式供电回路设短延时脱扣器。</w:t>
            </w:r>
          </w:p>
          <w:p w14:paraId="712D8CBC" w14:textId="3FA7FA6C" w:rsidR="0097702C" w:rsidRDefault="0097702C" w:rsidP="003C683C">
            <w:pPr>
              <w:spacing w:line="360" w:lineRule="auto"/>
              <w:ind w:firstLineChars="215" w:firstLine="602"/>
              <w:rPr>
                <w:sz w:val="28"/>
              </w:rPr>
            </w:pPr>
            <w:r w:rsidRPr="005A37EB">
              <w:rPr>
                <w:rFonts w:hint="eastAsia"/>
                <w:sz w:val="28"/>
              </w:rPr>
              <w:t>在变电站低压侧设无功功率集中补偿装置，要求补偿后的低压侧功率因数不低于</w:t>
            </w:r>
            <w:r w:rsidRPr="005A37EB">
              <w:rPr>
                <w:rFonts w:hint="eastAsia"/>
                <w:sz w:val="28"/>
              </w:rPr>
              <w:t>0.95</w:t>
            </w:r>
            <w:r>
              <w:rPr>
                <w:rFonts w:hint="eastAsia"/>
                <w:sz w:val="28"/>
              </w:rPr>
              <w:t>。</w:t>
            </w:r>
          </w:p>
          <w:p w14:paraId="64550049" w14:textId="684CF22D" w:rsidR="0097702C" w:rsidRDefault="0097702C" w:rsidP="003C683C">
            <w:pPr>
              <w:spacing w:line="360" w:lineRule="auto"/>
              <w:ind w:firstLineChars="215" w:firstLine="602"/>
              <w:rPr>
                <w:sz w:val="28"/>
              </w:rPr>
            </w:pPr>
            <w:r w:rsidRPr="0097702C">
              <w:rPr>
                <w:rFonts w:hint="eastAsia"/>
                <w:sz w:val="28"/>
              </w:rPr>
              <w:t>本工程在</w:t>
            </w:r>
            <w:r w:rsidRPr="0097702C">
              <w:rPr>
                <w:rFonts w:hint="eastAsia"/>
                <w:sz w:val="28"/>
              </w:rPr>
              <w:t>10kV</w:t>
            </w:r>
            <w:r w:rsidR="003E35C9">
              <w:rPr>
                <w:rFonts w:hint="eastAsia"/>
                <w:sz w:val="28"/>
              </w:rPr>
              <w:t>系统不设计量</w:t>
            </w:r>
            <w:r w:rsidRPr="0097702C">
              <w:rPr>
                <w:rFonts w:hint="eastAsia"/>
                <w:sz w:val="28"/>
              </w:rPr>
              <w:t>，在低压出线柜的出线回路上设置具有标准通讯接口的分项计量表（智能电力仪表），收费计量数据传送至上级变电站。</w:t>
            </w:r>
          </w:p>
          <w:p w14:paraId="73EF406C" w14:textId="2A461608" w:rsidR="0097702C" w:rsidRDefault="0097702C" w:rsidP="003C683C">
            <w:pPr>
              <w:spacing w:line="360" w:lineRule="auto"/>
              <w:ind w:firstLineChars="215" w:firstLine="602"/>
              <w:rPr>
                <w:sz w:val="28"/>
              </w:rPr>
            </w:pPr>
            <w:r w:rsidRPr="005A37EB">
              <w:rPr>
                <w:rFonts w:hint="eastAsia"/>
                <w:sz w:val="28"/>
              </w:rPr>
              <w:t>变电站内设直流</w:t>
            </w:r>
            <w:r w:rsidRPr="005A37EB">
              <w:rPr>
                <w:rFonts w:hint="eastAsia"/>
                <w:sz w:val="28"/>
              </w:rPr>
              <w:t>110V</w:t>
            </w:r>
            <w:r w:rsidRPr="005A37EB">
              <w:rPr>
                <w:rFonts w:hint="eastAsia"/>
                <w:sz w:val="28"/>
              </w:rPr>
              <w:t>，</w:t>
            </w:r>
            <w:r w:rsidRPr="005A37EB">
              <w:rPr>
                <w:rFonts w:hint="eastAsia"/>
                <w:sz w:val="28"/>
              </w:rPr>
              <w:t>65AH</w:t>
            </w:r>
            <w:r w:rsidRPr="005A37EB">
              <w:rPr>
                <w:rFonts w:hint="eastAsia"/>
                <w:sz w:val="28"/>
              </w:rPr>
              <w:t>铅酸免维护直流电源屏及信号屏，显示</w:t>
            </w:r>
            <w:r w:rsidRPr="005A37EB">
              <w:rPr>
                <w:rFonts w:hint="eastAsia"/>
                <w:sz w:val="28"/>
              </w:rPr>
              <w:t>10kV</w:t>
            </w:r>
            <w:r w:rsidRPr="005A37EB">
              <w:rPr>
                <w:rFonts w:hint="eastAsia"/>
                <w:sz w:val="28"/>
              </w:rPr>
              <w:t>系统的各种正常及故障状态信号。</w:t>
            </w:r>
          </w:p>
          <w:p w14:paraId="296AB567" w14:textId="50C95F44" w:rsidR="0097702C" w:rsidRDefault="0097702C" w:rsidP="003C683C">
            <w:pPr>
              <w:spacing w:line="360" w:lineRule="auto"/>
              <w:ind w:firstLineChars="215" w:firstLine="602"/>
              <w:rPr>
                <w:sz w:val="28"/>
              </w:rPr>
            </w:pPr>
            <w:r w:rsidRPr="005A37EB">
              <w:rPr>
                <w:rFonts w:hint="eastAsia"/>
                <w:sz w:val="28"/>
              </w:rPr>
              <w:t>在变电站内设变配电监控系统，通过安装在开关柜回路上的智能电力仪表，对电压、电流、电度、频率、谐波含量、开关状态、变压器温度、电容补偿等参数进行实时监测，并对直流屏进行实时监测，实现供电系统的预警、报警、遥控、电能计量、系统操作票、用电负荷曲线自动生成等功能。高低压配电设备、变压器、直流屏等通过电力仪表或其他智能通信接口接入变配电监控系统。</w:t>
            </w:r>
          </w:p>
          <w:p w14:paraId="58589F99" w14:textId="2EF06632" w:rsidR="0097702C" w:rsidRDefault="0097702C" w:rsidP="003C683C">
            <w:pPr>
              <w:spacing w:line="360" w:lineRule="auto"/>
              <w:ind w:firstLineChars="215" w:firstLine="602"/>
              <w:rPr>
                <w:sz w:val="28"/>
              </w:rPr>
            </w:pPr>
            <w:r>
              <w:rPr>
                <w:rFonts w:hint="eastAsia"/>
                <w:sz w:val="28"/>
              </w:rPr>
              <w:t>在变电站低压柜内设置防柜内电器松动、滑动、倾倒、震脱的抗震附件。</w:t>
            </w:r>
          </w:p>
          <w:p w14:paraId="035C6ECA" w14:textId="77777777" w:rsidR="0097702C" w:rsidRPr="0097702C" w:rsidRDefault="0097702C" w:rsidP="0097702C">
            <w:pPr>
              <w:spacing w:line="360" w:lineRule="auto"/>
              <w:ind w:firstLineChars="215" w:firstLine="602"/>
              <w:rPr>
                <w:sz w:val="28"/>
              </w:rPr>
            </w:pPr>
            <w:r w:rsidRPr="009F4EFF">
              <w:rPr>
                <w:rFonts w:hint="eastAsia"/>
                <w:sz w:val="28"/>
              </w:rPr>
              <w:t>（</w:t>
            </w:r>
            <w:r w:rsidRPr="009F4EFF">
              <w:rPr>
                <w:rFonts w:hint="eastAsia"/>
                <w:sz w:val="28"/>
              </w:rPr>
              <w:t>4</w:t>
            </w:r>
            <w:r w:rsidRPr="009F4EFF">
              <w:rPr>
                <w:rFonts w:hint="eastAsia"/>
                <w:sz w:val="28"/>
              </w:rPr>
              <w:t>）应急电源</w:t>
            </w:r>
          </w:p>
          <w:p w14:paraId="578D57FE" w14:textId="58C6205E" w:rsidR="0097702C" w:rsidRDefault="0097702C" w:rsidP="0097702C">
            <w:pPr>
              <w:spacing w:line="360" w:lineRule="auto"/>
              <w:ind w:firstLineChars="215" w:firstLine="602"/>
              <w:rPr>
                <w:sz w:val="28"/>
              </w:rPr>
            </w:pPr>
            <w:r w:rsidRPr="0097702C">
              <w:rPr>
                <w:rFonts w:hint="eastAsia"/>
                <w:sz w:val="28"/>
              </w:rPr>
              <w:t>本工程中所有应急照明均采用集中电源集中控制方式。对停电要求小于</w:t>
            </w:r>
            <w:r w:rsidRPr="0097702C">
              <w:rPr>
                <w:rFonts w:hint="eastAsia"/>
                <w:sz w:val="28"/>
              </w:rPr>
              <w:t>0.5S</w:t>
            </w:r>
            <w:r w:rsidRPr="0097702C">
              <w:rPr>
                <w:rFonts w:hint="eastAsia"/>
                <w:sz w:val="28"/>
              </w:rPr>
              <w:t>的重要负荷、火灾自动报警系统等均自带</w:t>
            </w:r>
            <w:r w:rsidRPr="0097702C">
              <w:rPr>
                <w:rFonts w:hint="eastAsia"/>
                <w:sz w:val="28"/>
              </w:rPr>
              <w:t>UPS</w:t>
            </w:r>
            <w:r w:rsidRPr="0097702C">
              <w:rPr>
                <w:rFonts w:hint="eastAsia"/>
                <w:sz w:val="28"/>
              </w:rPr>
              <w:t>不间断电源装置</w:t>
            </w:r>
            <w:r w:rsidRPr="0097702C">
              <w:rPr>
                <w:rFonts w:hint="eastAsia"/>
                <w:sz w:val="28"/>
              </w:rPr>
              <w:t>,</w:t>
            </w:r>
            <w:r w:rsidRPr="0097702C">
              <w:rPr>
                <w:rFonts w:hint="eastAsia"/>
                <w:sz w:val="28"/>
              </w:rPr>
              <w:t>要求其后背时间不小于</w:t>
            </w:r>
            <w:r>
              <w:rPr>
                <w:sz w:val="28"/>
              </w:rPr>
              <w:t>180</w:t>
            </w:r>
            <w:r w:rsidRPr="0097702C">
              <w:rPr>
                <w:rFonts w:hint="eastAsia"/>
                <w:sz w:val="28"/>
              </w:rPr>
              <w:t>min</w:t>
            </w:r>
            <w:r w:rsidRPr="0097702C">
              <w:rPr>
                <w:rFonts w:hint="eastAsia"/>
                <w:sz w:val="28"/>
              </w:rPr>
              <w:t>；配线间等弱电工艺负荷</w:t>
            </w:r>
            <w:r>
              <w:rPr>
                <w:rFonts w:hint="eastAsia"/>
                <w:sz w:val="28"/>
              </w:rPr>
              <w:t>设置</w:t>
            </w:r>
            <w:r w:rsidR="009F4EFF">
              <w:rPr>
                <w:rFonts w:hint="eastAsia"/>
                <w:sz w:val="28"/>
              </w:rPr>
              <w:t>UPS</w:t>
            </w:r>
            <w:r w:rsidR="009F4EFF">
              <w:rPr>
                <w:rFonts w:hint="eastAsia"/>
                <w:sz w:val="28"/>
              </w:rPr>
              <w:t>不间断电源</w:t>
            </w:r>
            <w:r>
              <w:rPr>
                <w:rFonts w:hint="eastAsia"/>
                <w:sz w:val="28"/>
              </w:rPr>
              <w:t>，</w:t>
            </w:r>
            <w:r w:rsidR="009F4EFF" w:rsidRPr="0097702C">
              <w:rPr>
                <w:rFonts w:hint="eastAsia"/>
                <w:sz w:val="28"/>
              </w:rPr>
              <w:t>要求其后背时间</w:t>
            </w:r>
            <w:r w:rsidR="009F4EFF" w:rsidRPr="0097702C">
              <w:rPr>
                <w:rFonts w:hint="eastAsia"/>
                <w:sz w:val="28"/>
              </w:rPr>
              <w:lastRenderedPageBreak/>
              <w:t>不小于</w:t>
            </w:r>
            <w:r w:rsidR="009F4EFF">
              <w:rPr>
                <w:sz w:val="28"/>
              </w:rPr>
              <w:t>30</w:t>
            </w:r>
            <w:r w:rsidR="009F4EFF">
              <w:rPr>
                <w:rFonts w:hint="eastAsia"/>
                <w:sz w:val="28"/>
              </w:rPr>
              <w:t>min</w:t>
            </w:r>
            <w:r w:rsidRPr="0097702C">
              <w:rPr>
                <w:rFonts w:hint="eastAsia"/>
                <w:sz w:val="28"/>
              </w:rPr>
              <w:t>。</w:t>
            </w:r>
          </w:p>
          <w:p w14:paraId="5C0877A7" w14:textId="77777777" w:rsidR="0097702C" w:rsidRPr="0097702C" w:rsidRDefault="0097702C" w:rsidP="0097702C">
            <w:pPr>
              <w:spacing w:line="360" w:lineRule="auto"/>
              <w:ind w:firstLineChars="215" w:firstLine="602"/>
              <w:rPr>
                <w:sz w:val="28"/>
              </w:rPr>
            </w:pPr>
            <w:r w:rsidRPr="0097702C">
              <w:rPr>
                <w:rFonts w:hint="eastAsia"/>
                <w:sz w:val="28"/>
              </w:rPr>
              <w:t>（</w:t>
            </w:r>
            <w:r w:rsidRPr="0097702C">
              <w:rPr>
                <w:rFonts w:hint="eastAsia"/>
                <w:sz w:val="28"/>
              </w:rPr>
              <w:t>5</w:t>
            </w:r>
            <w:r w:rsidRPr="0097702C">
              <w:rPr>
                <w:rFonts w:hint="eastAsia"/>
                <w:sz w:val="28"/>
              </w:rPr>
              <w:t>）电力配电系统</w:t>
            </w:r>
          </w:p>
          <w:p w14:paraId="36C98189" w14:textId="43D4A711" w:rsidR="0097702C" w:rsidRDefault="0097702C" w:rsidP="0097702C">
            <w:pPr>
              <w:spacing w:line="360" w:lineRule="auto"/>
              <w:ind w:firstLineChars="215" w:firstLine="602"/>
              <w:rPr>
                <w:sz w:val="28"/>
              </w:rPr>
            </w:pPr>
            <w:r w:rsidRPr="0097702C">
              <w:rPr>
                <w:rFonts w:hint="eastAsia"/>
                <w:sz w:val="28"/>
              </w:rPr>
              <w:t>动力及照明配电采用放射式和树干式结合的方式配电。对重要负荷采用双回路专用电缆供电，消防负荷在最末一级配电箱处设双电源自投装置，自投方式采用双电源自投自复。</w:t>
            </w:r>
          </w:p>
          <w:p w14:paraId="07172FEB" w14:textId="0D1DB579" w:rsidR="00BA72DC" w:rsidRPr="00325347" w:rsidRDefault="00BA72DC" w:rsidP="00325347">
            <w:pPr>
              <w:spacing w:line="360" w:lineRule="auto"/>
              <w:ind w:firstLineChars="215" w:firstLine="602"/>
              <w:rPr>
                <w:sz w:val="28"/>
              </w:rPr>
            </w:pPr>
            <w:r w:rsidRPr="005A37EB">
              <w:rPr>
                <w:rFonts w:hint="eastAsia"/>
                <w:sz w:val="28"/>
              </w:rPr>
              <w:t>为保证用电安全，用于移动电器装置的插座均采用漏电保护装置（动作电流不大于</w:t>
            </w:r>
            <w:r w:rsidRPr="005A37EB">
              <w:rPr>
                <w:rFonts w:hint="eastAsia"/>
                <w:sz w:val="28"/>
              </w:rPr>
              <w:t>30mA</w:t>
            </w:r>
            <w:r w:rsidRPr="005A37EB">
              <w:rPr>
                <w:rFonts w:hint="eastAsia"/>
                <w:sz w:val="28"/>
              </w:rPr>
              <w:t>，动作时间不大于</w:t>
            </w:r>
            <w:r w:rsidRPr="005A37EB">
              <w:rPr>
                <w:rFonts w:hint="eastAsia"/>
                <w:sz w:val="28"/>
              </w:rPr>
              <w:t>0.1s</w:t>
            </w:r>
            <w:r w:rsidRPr="005A37EB">
              <w:rPr>
                <w:rFonts w:hint="eastAsia"/>
                <w:sz w:val="28"/>
              </w:rPr>
              <w:t>）。</w:t>
            </w:r>
          </w:p>
          <w:p w14:paraId="46A48672" w14:textId="1D4BA6E9" w:rsidR="0052306D" w:rsidRPr="0097702C" w:rsidRDefault="0052306D" w:rsidP="0052306D">
            <w:pPr>
              <w:spacing w:line="360" w:lineRule="auto"/>
              <w:ind w:firstLineChars="215" w:firstLine="602"/>
              <w:rPr>
                <w:sz w:val="28"/>
              </w:rPr>
            </w:pPr>
            <w:r w:rsidRPr="0097702C">
              <w:rPr>
                <w:rFonts w:hint="eastAsia"/>
                <w:sz w:val="28"/>
              </w:rPr>
              <w:t>（</w:t>
            </w:r>
            <w:r>
              <w:rPr>
                <w:sz w:val="28"/>
              </w:rPr>
              <w:t>6</w:t>
            </w:r>
            <w:r w:rsidRPr="0097702C">
              <w:rPr>
                <w:rFonts w:hint="eastAsia"/>
                <w:sz w:val="28"/>
              </w:rPr>
              <w:t>）</w:t>
            </w:r>
            <w:r>
              <w:rPr>
                <w:rFonts w:hint="eastAsia"/>
                <w:sz w:val="28"/>
              </w:rPr>
              <w:t>设备选型</w:t>
            </w:r>
          </w:p>
          <w:p w14:paraId="008322D6" w14:textId="1181C9D9" w:rsidR="0052306D" w:rsidRPr="0052306D" w:rsidRDefault="0052306D" w:rsidP="0052306D">
            <w:pPr>
              <w:spacing w:line="360" w:lineRule="auto"/>
              <w:ind w:firstLineChars="215" w:firstLine="602"/>
              <w:rPr>
                <w:sz w:val="28"/>
              </w:rPr>
            </w:pPr>
            <w:r w:rsidRPr="0052306D">
              <w:rPr>
                <w:rFonts w:hint="eastAsia"/>
                <w:sz w:val="28"/>
              </w:rPr>
              <w:t>①户内式变压器按环氧树脂真空浇注节能型干式变压器</w:t>
            </w:r>
            <w:r w:rsidRPr="0052306D">
              <w:rPr>
                <w:rFonts w:hint="eastAsia"/>
                <w:sz w:val="28"/>
              </w:rPr>
              <w:t>SCB</w:t>
            </w:r>
            <w:r>
              <w:rPr>
                <w:sz w:val="28"/>
              </w:rPr>
              <w:t>-</w:t>
            </w:r>
            <w:r>
              <w:rPr>
                <w:rFonts w:hint="eastAsia"/>
                <w:sz w:val="28"/>
              </w:rPr>
              <w:t>NX</w:t>
            </w:r>
            <w:r>
              <w:rPr>
                <w:sz w:val="28"/>
              </w:rPr>
              <w:t>1</w:t>
            </w:r>
            <w:r w:rsidRPr="0052306D">
              <w:rPr>
                <w:rFonts w:hint="eastAsia"/>
                <w:sz w:val="28"/>
              </w:rPr>
              <w:t>型设计，设强制风冷系统，附带温控器；接线为</w:t>
            </w:r>
            <w:r w:rsidRPr="0052306D">
              <w:rPr>
                <w:rFonts w:hint="eastAsia"/>
                <w:sz w:val="28"/>
              </w:rPr>
              <w:t>D</w:t>
            </w:r>
            <w:r>
              <w:rPr>
                <w:rFonts w:hint="eastAsia"/>
                <w:sz w:val="28"/>
              </w:rPr>
              <w:t>，</w:t>
            </w:r>
            <w:r w:rsidRPr="0052306D">
              <w:rPr>
                <w:rFonts w:hint="eastAsia"/>
                <w:sz w:val="28"/>
              </w:rPr>
              <w:t>Yn11</w:t>
            </w:r>
            <w:r w:rsidRPr="0052306D">
              <w:rPr>
                <w:rFonts w:hint="eastAsia"/>
                <w:sz w:val="28"/>
              </w:rPr>
              <w:t>，阻抗电压</w:t>
            </w:r>
            <w:r w:rsidRPr="0052306D">
              <w:rPr>
                <w:rFonts w:hint="eastAsia"/>
                <w:sz w:val="28"/>
              </w:rPr>
              <w:t>Uk%</w:t>
            </w:r>
            <w:r w:rsidRPr="0052306D">
              <w:rPr>
                <w:rFonts w:hint="eastAsia"/>
                <w:sz w:val="28"/>
              </w:rPr>
              <w:t>为</w:t>
            </w:r>
            <w:r w:rsidR="009F4EFF">
              <w:rPr>
                <w:sz w:val="28"/>
              </w:rPr>
              <w:t>4</w:t>
            </w:r>
            <w:r w:rsidRPr="0052306D">
              <w:rPr>
                <w:rFonts w:hint="eastAsia"/>
                <w:sz w:val="28"/>
              </w:rPr>
              <w:t>%</w:t>
            </w:r>
            <w:r w:rsidRPr="0052306D">
              <w:rPr>
                <w:rFonts w:hint="eastAsia"/>
                <w:sz w:val="28"/>
              </w:rPr>
              <w:t>，高压分接范围±</w:t>
            </w:r>
            <w:r w:rsidRPr="0052306D">
              <w:rPr>
                <w:rFonts w:hint="eastAsia"/>
                <w:sz w:val="28"/>
              </w:rPr>
              <w:t>2x2.5%</w:t>
            </w:r>
            <w:r w:rsidRPr="0052306D">
              <w:rPr>
                <w:rFonts w:hint="eastAsia"/>
                <w:sz w:val="28"/>
              </w:rPr>
              <w:t>，保护罩由厂家配套供货，防护等级不低于</w:t>
            </w:r>
            <w:r w:rsidRPr="0052306D">
              <w:rPr>
                <w:rFonts w:hint="eastAsia"/>
                <w:sz w:val="28"/>
              </w:rPr>
              <w:t>IP21</w:t>
            </w:r>
            <w:r w:rsidRPr="0052306D">
              <w:rPr>
                <w:rFonts w:hint="eastAsia"/>
                <w:sz w:val="28"/>
              </w:rPr>
              <w:t>。</w:t>
            </w:r>
          </w:p>
          <w:p w14:paraId="41DC18A0" w14:textId="7B4D9734" w:rsidR="0052306D" w:rsidRPr="0052306D" w:rsidRDefault="0052306D" w:rsidP="0052306D">
            <w:pPr>
              <w:spacing w:line="360" w:lineRule="auto"/>
              <w:ind w:firstLineChars="215" w:firstLine="602"/>
              <w:rPr>
                <w:sz w:val="28"/>
              </w:rPr>
            </w:pPr>
            <w:r w:rsidRPr="0052306D">
              <w:rPr>
                <w:rFonts w:hint="eastAsia"/>
                <w:sz w:val="28"/>
              </w:rPr>
              <w:t>②变电站高压配电柜按</w:t>
            </w:r>
            <w:r w:rsidR="009F4EFF" w:rsidRPr="009F4EFF">
              <w:rPr>
                <w:sz w:val="28"/>
              </w:rPr>
              <w:t>Premset</w:t>
            </w:r>
            <w:r w:rsidR="009F4EFF">
              <w:rPr>
                <w:rFonts w:hint="eastAsia"/>
                <w:sz w:val="28"/>
              </w:rPr>
              <w:t>固体绝缘</w:t>
            </w:r>
            <w:r>
              <w:rPr>
                <w:rFonts w:hint="eastAsia"/>
                <w:sz w:val="28"/>
              </w:rPr>
              <w:t>柜</w:t>
            </w:r>
            <w:r w:rsidRPr="0052306D">
              <w:rPr>
                <w:rFonts w:hint="eastAsia"/>
                <w:sz w:val="28"/>
              </w:rPr>
              <w:t>进行设计，</w:t>
            </w:r>
            <w:r>
              <w:rPr>
                <w:rFonts w:hint="eastAsia"/>
                <w:sz w:val="28"/>
              </w:rPr>
              <w:t>真空断路器</w:t>
            </w:r>
            <w:r w:rsidRPr="0052306D">
              <w:rPr>
                <w:rFonts w:hint="eastAsia"/>
                <w:sz w:val="28"/>
              </w:rPr>
              <w:t>分断能力</w:t>
            </w:r>
            <w:r w:rsidRPr="0052306D">
              <w:rPr>
                <w:rFonts w:hint="eastAsia"/>
                <w:sz w:val="28"/>
              </w:rPr>
              <w:t>2</w:t>
            </w:r>
            <w:r>
              <w:rPr>
                <w:sz w:val="28"/>
              </w:rPr>
              <w:t>5</w:t>
            </w:r>
            <w:r w:rsidRPr="0052306D">
              <w:rPr>
                <w:rFonts w:hint="eastAsia"/>
                <w:sz w:val="28"/>
              </w:rPr>
              <w:t>kA</w:t>
            </w:r>
            <w:r w:rsidRPr="0052306D">
              <w:rPr>
                <w:rFonts w:hint="eastAsia"/>
                <w:sz w:val="28"/>
              </w:rPr>
              <w:t>。高压柜高压电缆采用</w:t>
            </w:r>
            <w:r w:rsidR="009F4EFF">
              <w:rPr>
                <w:rFonts w:hint="eastAsia"/>
                <w:sz w:val="28"/>
              </w:rPr>
              <w:t>上</w:t>
            </w:r>
            <w:r>
              <w:rPr>
                <w:rFonts w:hint="eastAsia"/>
                <w:sz w:val="28"/>
              </w:rPr>
              <w:t>进</w:t>
            </w:r>
            <w:r w:rsidR="009F4EFF">
              <w:rPr>
                <w:rFonts w:hint="eastAsia"/>
                <w:sz w:val="28"/>
              </w:rPr>
              <w:t>上</w:t>
            </w:r>
            <w:r>
              <w:rPr>
                <w:rFonts w:hint="eastAsia"/>
                <w:sz w:val="28"/>
              </w:rPr>
              <w:t>出</w:t>
            </w:r>
            <w:r w:rsidRPr="0052306D">
              <w:rPr>
                <w:rFonts w:hint="eastAsia"/>
                <w:sz w:val="28"/>
              </w:rPr>
              <w:t>接线方式。</w:t>
            </w:r>
          </w:p>
          <w:p w14:paraId="33A98466" w14:textId="49D8F072" w:rsidR="0052306D" w:rsidRPr="0052306D" w:rsidRDefault="0052306D" w:rsidP="0052306D">
            <w:pPr>
              <w:spacing w:line="360" w:lineRule="auto"/>
              <w:ind w:firstLineChars="215" w:firstLine="602"/>
              <w:rPr>
                <w:sz w:val="28"/>
              </w:rPr>
            </w:pPr>
            <w:r w:rsidRPr="0052306D">
              <w:rPr>
                <w:rFonts w:hint="eastAsia"/>
                <w:sz w:val="28"/>
              </w:rPr>
              <w:t>③低压配电柜依据固定柜、抽屉式开关，落地式安装进行设计；出线电缆采用</w:t>
            </w:r>
            <w:r w:rsidR="009F4EFF">
              <w:rPr>
                <w:rFonts w:hint="eastAsia"/>
                <w:sz w:val="28"/>
              </w:rPr>
              <w:t>上</w:t>
            </w:r>
            <w:r>
              <w:rPr>
                <w:rFonts w:hint="eastAsia"/>
                <w:sz w:val="28"/>
              </w:rPr>
              <w:t>出</w:t>
            </w:r>
            <w:r w:rsidRPr="0052306D">
              <w:rPr>
                <w:rFonts w:hint="eastAsia"/>
                <w:sz w:val="28"/>
              </w:rPr>
              <w:t>的接线方式。</w:t>
            </w:r>
          </w:p>
          <w:p w14:paraId="32396002" w14:textId="4CA6F98A" w:rsidR="0052306D" w:rsidRDefault="0052306D" w:rsidP="0052306D">
            <w:pPr>
              <w:spacing w:line="360" w:lineRule="auto"/>
              <w:ind w:firstLineChars="215" w:firstLine="602"/>
              <w:rPr>
                <w:sz w:val="28"/>
              </w:rPr>
            </w:pPr>
            <w:r w:rsidRPr="0052306D">
              <w:rPr>
                <w:rFonts w:hint="eastAsia"/>
                <w:sz w:val="28"/>
              </w:rPr>
              <w:t>④</w:t>
            </w:r>
            <w:r w:rsidR="00DA6355">
              <w:rPr>
                <w:rFonts w:hint="eastAsia"/>
                <w:sz w:val="28"/>
              </w:rPr>
              <w:t>应急照明灯具及疏散标志灯采用</w:t>
            </w:r>
            <w:r w:rsidR="00DA6355">
              <w:rPr>
                <w:rFonts w:hint="eastAsia"/>
                <w:sz w:val="28"/>
              </w:rPr>
              <w:t>A</w:t>
            </w:r>
            <w:r w:rsidR="00DA6355">
              <w:rPr>
                <w:rFonts w:hint="eastAsia"/>
                <w:sz w:val="28"/>
              </w:rPr>
              <w:t>型灯具</w:t>
            </w:r>
            <w:r w:rsidR="009F4EFF">
              <w:rPr>
                <w:rFonts w:hint="eastAsia"/>
                <w:sz w:val="28"/>
              </w:rPr>
              <w:t>，其</w:t>
            </w:r>
            <w:r w:rsidR="00DA6355">
              <w:rPr>
                <w:rFonts w:hint="eastAsia"/>
                <w:sz w:val="28"/>
              </w:rPr>
              <w:t>备用电源采用集中控制型集中电源</w:t>
            </w:r>
            <w:r w:rsidRPr="0052306D">
              <w:rPr>
                <w:rFonts w:hint="eastAsia"/>
                <w:sz w:val="28"/>
              </w:rPr>
              <w:t>，</w:t>
            </w:r>
            <w:r w:rsidR="00DA6355">
              <w:rPr>
                <w:rFonts w:hint="eastAsia"/>
                <w:sz w:val="28"/>
              </w:rPr>
              <w:t>其</w:t>
            </w:r>
            <w:r w:rsidRPr="0052306D">
              <w:rPr>
                <w:rFonts w:hint="eastAsia"/>
                <w:sz w:val="28"/>
              </w:rPr>
              <w:t>持续供电时间不少于</w:t>
            </w:r>
            <w:r w:rsidR="00DA6355">
              <w:rPr>
                <w:sz w:val="28"/>
              </w:rPr>
              <w:t>6</w:t>
            </w:r>
            <w:r w:rsidRPr="0052306D">
              <w:rPr>
                <w:rFonts w:hint="eastAsia"/>
                <w:sz w:val="28"/>
              </w:rPr>
              <w:t>0min</w:t>
            </w:r>
            <w:r w:rsidRPr="0052306D">
              <w:rPr>
                <w:rFonts w:hint="eastAsia"/>
                <w:sz w:val="28"/>
              </w:rPr>
              <w:t>。</w:t>
            </w:r>
          </w:p>
          <w:p w14:paraId="14AF657B" w14:textId="1C14624C" w:rsidR="00DA6355" w:rsidRDefault="00DA6355" w:rsidP="0052306D">
            <w:pPr>
              <w:spacing w:line="360" w:lineRule="auto"/>
              <w:ind w:firstLineChars="215" w:firstLine="602"/>
              <w:rPr>
                <w:sz w:val="28"/>
              </w:rPr>
            </w:pPr>
            <w:r>
              <w:rPr>
                <w:rFonts w:hint="eastAsia"/>
                <w:sz w:val="28"/>
              </w:rPr>
              <w:t>（</w:t>
            </w:r>
            <w:r>
              <w:rPr>
                <w:rFonts w:hint="eastAsia"/>
                <w:sz w:val="28"/>
              </w:rPr>
              <w:t>7</w:t>
            </w:r>
            <w:r>
              <w:rPr>
                <w:rFonts w:hint="eastAsia"/>
                <w:sz w:val="28"/>
              </w:rPr>
              <w:t>）设备安装高度</w:t>
            </w:r>
          </w:p>
          <w:p w14:paraId="550BBD5F" w14:textId="00FBC3AF" w:rsidR="00DA6355" w:rsidRDefault="00DA6355" w:rsidP="00DA6355">
            <w:pPr>
              <w:spacing w:line="360" w:lineRule="auto"/>
              <w:ind w:firstLineChars="215" w:firstLine="602"/>
              <w:rPr>
                <w:sz w:val="28"/>
              </w:rPr>
            </w:pPr>
            <w:r w:rsidRPr="0052306D">
              <w:rPr>
                <w:rFonts w:hint="eastAsia"/>
                <w:sz w:val="28"/>
              </w:rPr>
              <w:t>①</w:t>
            </w:r>
            <w:r w:rsidRPr="00DA6355">
              <w:rPr>
                <w:rFonts w:hint="eastAsia"/>
                <w:sz w:val="28"/>
              </w:rPr>
              <w:t>大型</w:t>
            </w:r>
            <w:r w:rsidR="009F4EFF">
              <w:rPr>
                <w:rFonts w:hint="eastAsia"/>
                <w:sz w:val="28"/>
              </w:rPr>
              <w:t>配电箱柜</w:t>
            </w:r>
            <w:r w:rsidRPr="00DA6355">
              <w:rPr>
                <w:rFonts w:hint="eastAsia"/>
                <w:sz w:val="28"/>
              </w:rPr>
              <w:t>落地安装，其他</w:t>
            </w:r>
            <w:r w:rsidR="009F4EFF">
              <w:rPr>
                <w:rFonts w:hint="eastAsia"/>
                <w:sz w:val="28"/>
              </w:rPr>
              <w:t>配电</w:t>
            </w:r>
            <w:r w:rsidRPr="00DA6355">
              <w:rPr>
                <w:rFonts w:hint="eastAsia"/>
                <w:sz w:val="28"/>
              </w:rPr>
              <w:t>箱除注明者外，明装时箱底距地</w:t>
            </w:r>
            <w:r w:rsidRPr="00DA6355">
              <w:rPr>
                <w:rFonts w:hint="eastAsia"/>
                <w:sz w:val="28"/>
              </w:rPr>
              <w:t>1.</w:t>
            </w:r>
            <w:r>
              <w:rPr>
                <w:sz w:val="28"/>
              </w:rPr>
              <w:t>5</w:t>
            </w:r>
            <w:r w:rsidRPr="00DA6355">
              <w:rPr>
                <w:rFonts w:hint="eastAsia"/>
                <w:sz w:val="28"/>
              </w:rPr>
              <w:t>m</w:t>
            </w:r>
            <w:r w:rsidRPr="00DA6355">
              <w:rPr>
                <w:rFonts w:hint="eastAsia"/>
                <w:sz w:val="28"/>
              </w:rPr>
              <w:t>。</w:t>
            </w:r>
          </w:p>
          <w:p w14:paraId="6B957DF5" w14:textId="558EB7E9" w:rsidR="00DA6355" w:rsidRPr="00DA6355" w:rsidRDefault="00DA6355" w:rsidP="00DA6355">
            <w:pPr>
              <w:spacing w:line="360" w:lineRule="auto"/>
              <w:ind w:firstLineChars="215" w:firstLine="602"/>
              <w:rPr>
                <w:sz w:val="28"/>
              </w:rPr>
            </w:pPr>
            <w:r w:rsidRPr="0052306D">
              <w:rPr>
                <w:rFonts w:hint="eastAsia"/>
                <w:sz w:val="28"/>
              </w:rPr>
              <w:t>②</w:t>
            </w:r>
            <w:r w:rsidRPr="00DA6355">
              <w:rPr>
                <w:rFonts w:hint="eastAsia"/>
                <w:sz w:val="28"/>
              </w:rPr>
              <w:t>灯具开关均选用跷板暗装开关，底边距地</w:t>
            </w:r>
            <w:r w:rsidRPr="00DA6355">
              <w:rPr>
                <w:rFonts w:hint="eastAsia"/>
                <w:sz w:val="28"/>
              </w:rPr>
              <w:t>1.3m</w:t>
            </w:r>
            <w:r w:rsidRPr="00DA6355">
              <w:rPr>
                <w:rFonts w:hint="eastAsia"/>
                <w:sz w:val="28"/>
              </w:rPr>
              <w:t>。</w:t>
            </w:r>
          </w:p>
          <w:p w14:paraId="2DFF3220" w14:textId="33B94225" w:rsidR="00DA6355" w:rsidRDefault="00042D96" w:rsidP="00042D96">
            <w:pPr>
              <w:spacing w:line="360" w:lineRule="auto"/>
              <w:ind w:firstLineChars="215" w:firstLine="602"/>
              <w:rPr>
                <w:sz w:val="28"/>
              </w:rPr>
            </w:pPr>
            <w:r w:rsidRPr="0052306D">
              <w:rPr>
                <w:rFonts w:hint="eastAsia"/>
                <w:sz w:val="28"/>
              </w:rPr>
              <w:t>③</w:t>
            </w:r>
            <w:r w:rsidR="00DA6355" w:rsidRPr="00DA6355">
              <w:rPr>
                <w:rFonts w:hint="eastAsia"/>
                <w:sz w:val="28"/>
              </w:rPr>
              <w:t>插座均选用安全型插座，暗装，</w:t>
            </w:r>
            <w:r>
              <w:rPr>
                <w:rFonts w:hint="eastAsia"/>
                <w:sz w:val="28"/>
              </w:rPr>
              <w:t>壁挂式空调插座底边距地</w:t>
            </w:r>
            <w:r>
              <w:rPr>
                <w:rFonts w:hint="eastAsia"/>
                <w:sz w:val="28"/>
              </w:rPr>
              <w:t>1</w:t>
            </w:r>
            <w:r>
              <w:rPr>
                <w:sz w:val="28"/>
              </w:rPr>
              <w:t>.8</w:t>
            </w:r>
            <w:r>
              <w:rPr>
                <w:rFonts w:hint="eastAsia"/>
                <w:sz w:val="28"/>
              </w:rPr>
              <w:t>m</w:t>
            </w:r>
            <w:r>
              <w:rPr>
                <w:rFonts w:hint="eastAsia"/>
                <w:sz w:val="28"/>
              </w:rPr>
              <w:t>，柜式空调</w:t>
            </w:r>
            <w:r>
              <w:rPr>
                <w:rFonts w:hint="eastAsia"/>
                <w:sz w:val="28"/>
              </w:rPr>
              <w:lastRenderedPageBreak/>
              <w:t>插座底边距地</w:t>
            </w:r>
            <w:r>
              <w:rPr>
                <w:rFonts w:hint="eastAsia"/>
                <w:sz w:val="28"/>
              </w:rPr>
              <w:t>0</w:t>
            </w:r>
            <w:r>
              <w:rPr>
                <w:sz w:val="28"/>
              </w:rPr>
              <w:t>.</w:t>
            </w:r>
            <w:r>
              <w:rPr>
                <w:rFonts w:hint="eastAsia"/>
                <w:sz w:val="28"/>
              </w:rPr>
              <w:t>5m</w:t>
            </w:r>
            <w:r w:rsidR="009F4EFF">
              <w:rPr>
                <w:rFonts w:hint="eastAsia"/>
                <w:sz w:val="28"/>
              </w:rPr>
              <w:t>，洗衣机房、厨房及卫生间</w:t>
            </w:r>
            <w:r>
              <w:rPr>
                <w:rFonts w:hint="eastAsia"/>
                <w:sz w:val="28"/>
              </w:rPr>
              <w:t>插座</w:t>
            </w:r>
            <w:r w:rsidR="009F4EFF">
              <w:rPr>
                <w:rFonts w:hint="eastAsia"/>
                <w:sz w:val="28"/>
              </w:rPr>
              <w:t>底边距地</w:t>
            </w:r>
            <w:r w:rsidR="009F4EFF">
              <w:rPr>
                <w:rFonts w:hint="eastAsia"/>
                <w:sz w:val="28"/>
              </w:rPr>
              <w:t>1</w:t>
            </w:r>
            <w:r w:rsidR="009F4EFF">
              <w:rPr>
                <w:sz w:val="28"/>
              </w:rPr>
              <w:t>.8</w:t>
            </w:r>
            <w:r w:rsidR="009F4EFF">
              <w:rPr>
                <w:rFonts w:hint="eastAsia"/>
                <w:sz w:val="28"/>
              </w:rPr>
              <w:t>m</w:t>
            </w:r>
            <w:r>
              <w:rPr>
                <w:rFonts w:hint="eastAsia"/>
                <w:sz w:val="28"/>
              </w:rPr>
              <w:t>，</w:t>
            </w:r>
            <w:r w:rsidR="009F4EFF">
              <w:rPr>
                <w:rFonts w:hint="eastAsia"/>
                <w:sz w:val="28"/>
              </w:rPr>
              <w:t>车库三相</w:t>
            </w:r>
            <w:r>
              <w:rPr>
                <w:rFonts w:hint="eastAsia"/>
                <w:sz w:val="28"/>
              </w:rPr>
              <w:t>插座底边距地</w:t>
            </w:r>
            <w:r w:rsidR="009F4EFF">
              <w:rPr>
                <w:sz w:val="28"/>
              </w:rPr>
              <w:t>0.5</w:t>
            </w:r>
            <w:r>
              <w:rPr>
                <w:rFonts w:hint="eastAsia"/>
                <w:sz w:val="28"/>
              </w:rPr>
              <w:t>m</w:t>
            </w:r>
            <w:r>
              <w:rPr>
                <w:rFonts w:hint="eastAsia"/>
                <w:sz w:val="28"/>
              </w:rPr>
              <w:t>，其余插座</w:t>
            </w:r>
            <w:r w:rsidR="00DA6355" w:rsidRPr="00DA6355">
              <w:rPr>
                <w:rFonts w:hint="eastAsia"/>
                <w:sz w:val="28"/>
              </w:rPr>
              <w:t>底边距地</w:t>
            </w:r>
            <w:r w:rsidR="00DA6355" w:rsidRPr="00DA6355">
              <w:rPr>
                <w:rFonts w:hint="eastAsia"/>
                <w:sz w:val="28"/>
              </w:rPr>
              <w:t>0.3m</w:t>
            </w:r>
            <w:r w:rsidR="00DA6355" w:rsidRPr="00DA6355">
              <w:rPr>
                <w:rFonts w:hint="eastAsia"/>
                <w:sz w:val="28"/>
              </w:rPr>
              <w:t>。</w:t>
            </w:r>
          </w:p>
          <w:p w14:paraId="2A0A6EEE" w14:textId="7585EDC2" w:rsidR="00325347" w:rsidRPr="00325347" w:rsidRDefault="00325347" w:rsidP="00DA6355">
            <w:pPr>
              <w:spacing w:line="360" w:lineRule="auto"/>
              <w:ind w:firstLineChars="215" w:firstLine="602"/>
              <w:rPr>
                <w:sz w:val="28"/>
              </w:rPr>
            </w:pPr>
            <w:r w:rsidRPr="00325347">
              <w:rPr>
                <w:rFonts w:hint="eastAsia"/>
                <w:sz w:val="28"/>
              </w:rPr>
              <w:t>3</w:t>
            </w:r>
            <w:r w:rsidRPr="00325347">
              <w:rPr>
                <w:rFonts w:hint="eastAsia"/>
                <w:sz w:val="28"/>
              </w:rPr>
              <w:t>．照明设计：</w:t>
            </w:r>
          </w:p>
          <w:p w14:paraId="6D4E7B7F" w14:textId="13A56975" w:rsidR="00325347" w:rsidRPr="00325347" w:rsidRDefault="00325347" w:rsidP="00325347">
            <w:pPr>
              <w:spacing w:line="360" w:lineRule="auto"/>
              <w:ind w:firstLineChars="215" w:firstLine="602"/>
              <w:rPr>
                <w:sz w:val="28"/>
              </w:rPr>
            </w:pPr>
            <w:r w:rsidRPr="00325347">
              <w:rPr>
                <w:rFonts w:hint="eastAsia"/>
                <w:sz w:val="28"/>
              </w:rPr>
              <w:t>根据各功能房间性质设置照明灯具，照度按照明设计规范执行。</w:t>
            </w:r>
          </w:p>
          <w:p w14:paraId="7DE6C874" w14:textId="3375FC9F" w:rsidR="00325347" w:rsidRDefault="00325347" w:rsidP="00325347">
            <w:pPr>
              <w:spacing w:line="360" w:lineRule="auto"/>
              <w:ind w:firstLineChars="215" w:firstLine="602"/>
              <w:rPr>
                <w:sz w:val="28"/>
              </w:rPr>
            </w:pPr>
            <w:r w:rsidRPr="00325347">
              <w:rPr>
                <w:rFonts w:hint="eastAsia"/>
                <w:sz w:val="28"/>
              </w:rPr>
              <w:t>照明灯具均选用高效</w:t>
            </w:r>
            <w:r w:rsidRPr="00325347">
              <w:rPr>
                <w:rFonts w:hint="eastAsia"/>
                <w:sz w:val="28"/>
              </w:rPr>
              <w:t>LED</w:t>
            </w:r>
            <w:r w:rsidRPr="00325347">
              <w:rPr>
                <w:rFonts w:hint="eastAsia"/>
                <w:sz w:val="28"/>
              </w:rPr>
              <w:t>光源，功率因数不低于</w:t>
            </w:r>
            <w:r w:rsidRPr="00325347">
              <w:rPr>
                <w:rFonts w:hint="eastAsia"/>
                <w:sz w:val="28"/>
              </w:rPr>
              <w:t>0.95</w:t>
            </w:r>
            <w:r w:rsidRPr="00325347">
              <w:rPr>
                <w:rFonts w:hint="eastAsia"/>
                <w:sz w:val="28"/>
              </w:rPr>
              <w:t>。对室外雨棚、</w:t>
            </w:r>
            <w:r w:rsidR="009F4EFF">
              <w:rPr>
                <w:rFonts w:hint="eastAsia"/>
                <w:sz w:val="28"/>
              </w:rPr>
              <w:t>卫生间</w:t>
            </w:r>
            <w:r w:rsidRPr="00325347">
              <w:rPr>
                <w:rFonts w:hint="eastAsia"/>
                <w:sz w:val="28"/>
              </w:rPr>
              <w:t>区域等潮湿场所选用防水防潮灯</w:t>
            </w:r>
            <w:r>
              <w:rPr>
                <w:rFonts w:hint="eastAsia"/>
                <w:sz w:val="28"/>
              </w:rPr>
              <w:t>，吸顶安装</w:t>
            </w:r>
            <w:r w:rsidRPr="00325347">
              <w:rPr>
                <w:rFonts w:hint="eastAsia"/>
                <w:sz w:val="28"/>
              </w:rPr>
              <w:t>；对办公、</w:t>
            </w:r>
            <w:r w:rsidR="00DE135F">
              <w:rPr>
                <w:rFonts w:hint="eastAsia"/>
                <w:sz w:val="28"/>
              </w:rPr>
              <w:t>餐厅、走道</w:t>
            </w:r>
            <w:r w:rsidRPr="00325347">
              <w:rPr>
                <w:rFonts w:hint="eastAsia"/>
                <w:sz w:val="28"/>
              </w:rPr>
              <w:t>等有吊顶的场所选用格栅灯具</w:t>
            </w:r>
            <w:r>
              <w:rPr>
                <w:rFonts w:hint="eastAsia"/>
                <w:sz w:val="28"/>
              </w:rPr>
              <w:t>，嵌入式安装</w:t>
            </w:r>
            <w:r w:rsidRPr="00325347">
              <w:rPr>
                <w:rFonts w:hint="eastAsia"/>
                <w:sz w:val="28"/>
              </w:rPr>
              <w:t>；对其他功能用房等无吊顶区域采用</w:t>
            </w:r>
            <w:r>
              <w:rPr>
                <w:rFonts w:hint="eastAsia"/>
                <w:sz w:val="28"/>
              </w:rPr>
              <w:t>敞开式灯具</w:t>
            </w:r>
            <w:r w:rsidRPr="00325347">
              <w:rPr>
                <w:rFonts w:hint="eastAsia"/>
                <w:sz w:val="28"/>
              </w:rPr>
              <w:t>吊装或吸顶安装。灯具均采用有接地端子的</w:t>
            </w:r>
            <w:r w:rsidRPr="00325347">
              <w:rPr>
                <w:rFonts w:hint="eastAsia"/>
                <w:sz w:val="28"/>
              </w:rPr>
              <w:t>I</w:t>
            </w:r>
            <w:r w:rsidRPr="00325347">
              <w:rPr>
                <w:rFonts w:hint="eastAsia"/>
                <w:sz w:val="28"/>
              </w:rPr>
              <w:t>类灯具，使其能可靠接地。</w:t>
            </w:r>
          </w:p>
          <w:p w14:paraId="585F204C" w14:textId="633738A6" w:rsidR="00042D96" w:rsidRPr="00042D96" w:rsidRDefault="00042D96" w:rsidP="00325347">
            <w:pPr>
              <w:spacing w:line="360" w:lineRule="auto"/>
              <w:ind w:firstLineChars="215" w:firstLine="602"/>
              <w:rPr>
                <w:sz w:val="28"/>
              </w:rPr>
            </w:pPr>
            <w:r w:rsidRPr="00042D96">
              <w:rPr>
                <w:rFonts w:hint="eastAsia"/>
                <w:sz w:val="28"/>
              </w:rPr>
              <w:t>照明采用发光效率高、显色性好、使用寿命长、色温相宜、符合环保要求的高效节能型</w:t>
            </w:r>
            <w:r w:rsidRPr="00042D96">
              <w:rPr>
                <w:rFonts w:hint="eastAsia"/>
                <w:sz w:val="28"/>
              </w:rPr>
              <w:t>LED</w:t>
            </w:r>
            <w:r w:rsidRPr="00042D96">
              <w:rPr>
                <w:rFonts w:hint="eastAsia"/>
                <w:sz w:val="28"/>
              </w:rPr>
              <w:t>光源。要求光源的色温为</w:t>
            </w:r>
            <w:r w:rsidRPr="00042D96">
              <w:rPr>
                <w:rFonts w:hint="eastAsia"/>
                <w:sz w:val="28"/>
              </w:rPr>
              <w:t>3300</w:t>
            </w:r>
            <w:r w:rsidRPr="00042D96">
              <w:rPr>
                <w:rFonts w:hint="eastAsia"/>
                <w:sz w:val="28"/>
              </w:rPr>
              <w:t>～</w:t>
            </w:r>
            <w:r w:rsidRPr="00042D96">
              <w:rPr>
                <w:rFonts w:hint="eastAsia"/>
                <w:sz w:val="28"/>
              </w:rPr>
              <w:t>5300K</w:t>
            </w:r>
            <w:r w:rsidRPr="00042D96">
              <w:rPr>
                <w:rFonts w:hint="eastAsia"/>
                <w:sz w:val="28"/>
              </w:rPr>
              <w:t>，灯具功率因数不小于</w:t>
            </w:r>
            <w:r w:rsidRPr="00042D96">
              <w:rPr>
                <w:rFonts w:hint="eastAsia"/>
                <w:sz w:val="28"/>
              </w:rPr>
              <w:t>0.9</w:t>
            </w:r>
            <w:r>
              <w:rPr>
                <w:sz w:val="28"/>
              </w:rPr>
              <w:t>5</w:t>
            </w:r>
            <w:r w:rsidRPr="00042D96">
              <w:rPr>
                <w:rFonts w:hint="eastAsia"/>
                <w:sz w:val="28"/>
              </w:rPr>
              <w:t>，灯具效率不小于</w:t>
            </w:r>
            <w:r w:rsidRPr="00042D96">
              <w:rPr>
                <w:rFonts w:hint="eastAsia"/>
                <w:sz w:val="28"/>
              </w:rPr>
              <w:t>80lm/W</w:t>
            </w:r>
            <w:r w:rsidRPr="00042D96">
              <w:rPr>
                <w:rFonts w:hint="eastAsia"/>
                <w:sz w:val="28"/>
              </w:rPr>
              <w:t>。</w:t>
            </w:r>
          </w:p>
          <w:p w14:paraId="5881A5D5" w14:textId="55616E33" w:rsidR="00325347" w:rsidRDefault="00325347" w:rsidP="00325347">
            <w:pPr>
              <w:spacing w:line="360" w:lineRule="auto"/>
              <w:ind w:firstLineChars="215" w:firstLine="602"/>
              <w:rPr>
                <w:sz w:val="28"/>
              </w:rPr>
            </w:pPr>
            <w:r>
              <w:rPr>
                <w:rFonts w:hint="eastAsia"/>
                <w:sz w:val="28"/>
              </w:rPr>
              <w:t>各房间照度标准及功率密度应严格按照规范</w:t>
            </w:r>
            <w:r w:rsidRPr="005A37EB">
              <w:rPr>
                <w:rFonts w:hint="eastAsia"/>
                <w:sz w:val="28"/>
              </w:rPr>
              <w:t>《建筑照明设计标准》</w:t>
            </w:r>
            <w:r w:rsidRPr="005A37EB">
              <w:rPr>
                <w:rFonts w:hint="eastAsia"/>
                <w:sz w:val="28"/>
              </w:rPr>
              <w:t>GB50034-2013</w:t>
            </w:r>
            <w:r>
              <w:rPr>
                <w:rFonts w:hint="eastAsia"/>
                <w:sz w:val="28"/>
              </w:rPr>
              <w:t>设定。主要空间照度及</w:t>
            </w:r>
            <w:r>
              <w:rPr>
                <w:rFonts w:hint="eastAsia"/>
                <w:sz w:val="28"/>
              </w:rPr>
              <w:t>LPD</w:t>
            </w:r>
            <w:r>
              <w:rPr>
                <w:rFonts w:hint="eastAsia"/>
                <w:sz w:val="28"/>
              </w:rPr>
              <w:t>限值详见照度计算表。</w:t>
            </w:r>
          </w:p>
          <w:p w14:paraId="15CD79FD" w14:textId="37F8C68A" w:rsidR="00325347" w:rsidRDefault="00DE135F" w:rsidP="00325347">
            <w:pPr>
              <w:spacing w:line="360" w:lineRule="auto"/>
              <w:ind w:firstLineChars="215" w:firstLine="602"/>
              <w:rPr>
                <w:sz w:val="28"/>
              </w:rPr>
            </w:pPr>
            <w:r>
              <w:rPr>
                <w:rFonts w:hint="eastAsia"/>
                <w:sz w:val="28"/>
              </w:rPr>
              <w:t>除楼梯间照明采用红外感应控制外，其余场所均</w:t>
            </w:r>
            <w:r w:rsidR="00325347" w:rsidRPr="005A37EB">
              <w:rPr>
                <w:rFonts w:hint="eastAsia"/>
                <w:sz w:val="28"/>
              </w:rPr>
              <w:t>采用现场开关控制。</w:t>
            </w:r>
          </w:p>
          <w:p w14:paraId="375B9448" w14:textId="77777777" w:rsidR="00042D96" w:rsidRPr="00042D96" w:rsidRDefault="00042D96" w:rsidP="00042D96">
            <w:pPr>
              <w:spacing w:line="360" w:lineRule="auto"/>
              <w:ind w:firstLineChars="215" w:firstLine="602"/>
              <w:rPr>
                <w:sz w:val="28"/>
              </w:rPr>
            </w:pPr>
            <w:r w:rsidRPr="00042D96">
              <w:rPr>
                <w:rFonts w:hint="eastAsia"/>
                <w:sz w:val="28"/>
              </w:rPr>
              <w:t>4</w:t>
            </w:r>
            <w:r w:rsidRPr="00042D96">
              <w:rPr>
                <w:rFonts w:hint="eastAsia"/>
                <w:sz w:val="28"/>
              </w:rPr>
              <w:t>．应急照明设计：</w:t>
            </w:r>
          </w:p>
          <w:p w14:paraId="4F546E97" w14:textId="7B85755D" w:rsidR="00042D96" w:rsidRPr="00042D96" w:rsidRDefault="00042D96" w:rsidP="00042D96">
            <w:pPr>
              <w:spacing w:line="360" w:lineRule="auto"/>
              <w:ind w:firstLineChars="215" w:firstLine="602"/>
              <w:rPr>
                <w:sz w:val="28"/>
              </w:rPr>
            </w:pPr>
            <w:r w:rsidRPr="00042D96">
              <w:rPr>
                <w:rFonts w:hint="eastAsia"/>
                <w:sz w:val="28"/>
              </w:rPr>
              <w:t>本工程在变电站、</w:t>
            </w:r>
            <w:r w:rsidR="00DE135F">
              <w:rPr>
                <w:rFonts w:hint="eastAsia"/>
                <w:sz w:val="28"/>
              </w:rPr>
              <w:t>通信室</w:t>
            </w:r>
            <w:r w:rsidRPr="00042D96">
              <w:rPr>
                <w:rFonts w:hint="eastAsia"/>
                <w:sz w:val="28"/>
              </w:rPr>
              <w:t>、排烟机房等重要机房、</w:t>
            </w:r>
            <w:r>
              <w:rPr>
                <w:rFonts w:hint="eastAsia"/>
                <w:sz w:val="28"/>
              </w:rPr>
              <w:t>配电间</w:t>
            </w:r>
            <w:r w:rsidRPr="00042D96">
              <w:rPr>
                <w:rFonts w:hint="eastAsia"/>
                <w:sz w:val="28"/>
              </w:rPr>
              <w:t>等火灾时仍需正常工作的房间设</w:t>
            </w:r>
            <w:r w:rsidRPr="00042D96">
              <w:rPr>
                <w:rFonts w:hint="eastAsia"/>
                <w:sz w:val="28"/>
              </w:rPr>
              <w:t>100</w:t>
            </w:r>
            <w:r w:rsidRPr="00042D96">
              <w:rPr>
                <w:rFonts w:hint="eastAsia"/>
                <w:sz w:val="28"/>
              </w:rPr>
              <w:t>℅的备用照明，</w:t>
            </w:r>
            <w:r w:rsidR="00DE135F">
              <w:rPr>
                <w:rFonts w:hint="eastAsia"/>
                <w:sz w:val="28"/>
              </w:rPr>
              <w:t>在车库、走道、战时宿舍等需要消防人员出警备战的场所设置</w:t>
            </w:r>
            <w:r w:rsidR="00DE135F">
              <w:rPr>
                <w:rFonts w:hint="eastAsia"/>
                <w:sz w:val="28"/>
              </w:rPr>
              <w:t>1</w:t>
            </w:r>
            <w:r w:rsidR="00DE135F">
              <w:rPr>
                <w:sz w:val="28"/>
              </w:rPr>
              <w:t>00</w:t>
            </w:r>
            <w:r w:rsidR="00DE135F">
              <w:rPr>
                <w:rFonts w:hint="eastAsia"/>
                <w:sz w:val="28"/>
              </w:rPr>
              <w:t>%</w:t>
            </w:r>
            <w:r w:rsidR="00DE135F">
              <w:rPr>
                <w:rFonts w:hint="eastAsia"/>
                <w:sz w:val="28"/>
              </w:rPr>
              <w:t>的备用照明，且需与接处警系统联动强制点亮。</w:t>
            </w:r>
            <w:r w:rsidRPr="00042D96">
              <w:rPr>
                <w:rFonts w:hint="eastAsia"/>
                <w:sz w:val="28"/>
              </w:rPr>
              <w:t>备用照明灯具由两路消防电源专用回路供电。</w:t>
            </w:r>
          </w:p>
          <w:p w14:paraId="752367ED" w14:textId="41928148" w:rsidR="00042D96" w:rsidRPr="00042D96" w:rsidRDefault="00042D96" w:rsidP="00042D96">
            <w:pPr>
              <w:spacing w:line="360" w:lineRule="auto"/>
              <w:ind w:firstLineChars="215" w:firstLine="602"/>
              <w:rPr>
                <w:sz w:val="28"/>
              </w:rPr>
            </w:pPr>
            <w:r w:rsidRPr="00042D96">
              <w:rPr>
                <w:rFonts w:hint="eastAsia"/>
                <w:sz w:val="28"/>
              </w:rPr>
              <w:t>在疏散通道、走廊、主要出入口等疏散区域</w:t>
            </w:r>
            <w:r w:rsidR="00DE135F">
              <w:rPr>
                <w:rFonts w:hint="eastAsia"/>
                <w:sz w:val="28"/>
              </w:rPr>
              <w:t>、训练室、会议室、餐厅</w:t>
            </w:r>
            <w:r w:rsidRPr="00042D96">
              <w:rPr>
                <w:rFonts w:hint="eastAsia"/>
                <w:sz w:val="28"/>
              </w:rPr>
              <w:t>等</w:t>
            </w:r>
            <w:r w:rsidR="00DE135F">
              <w:rPr>
                <w:rFonts w:hint="eastAsia"/>
                <w:sz w:val="28"/>
              </w:rPr>
              <w:t>场所</w:t>
            </w:r>
            <w:r w:rsidRPr="00042D96">
              <w:rPr>
                <w:rFonts w:hint="eastAsia"/>
                <w:sz w:val="28"/>
              </w:rPr>
              <w:t>设置疏散照明</w:t>
            </w:r>
            <w:r w:rsidR="00DE135F">
              <w:rPr>
                <w:rFonts w:hint="eastAsia"/>
                <w:sz w:val="28"/>
              </w:rPr>
              <w:t>，照度</w:t>
            </w:r>
            <w:r w:rsidRPr="00042D96">
              <w:rPr>
                <w:rFonts w:hint="eastAsia"/>
                <w:sz w:val="28"/>
              </w:rPr>
              <w:t>不低于</w:t>
            </w:r>
            <w:r w:rsidRPr="00042D96">
              <w:rPr>
                <w:rFonts w:hint="eastAsia"/>
                <w:sz w:val="28"/>
              </w:rPr>
              <w:t>1lx</w:t>
            </w:r>
            <w:r w:rsidRPr="00042D96">
              <w:rPr>
                <w:rFonts w:hint="eastAsia"/>
                <w:sz w:val="28"/>
              </w:rPr>
              <w:t>。疏散照明</w:t>
            </w:r>
            <w:r>
              <w:rPr>
                <w:rFonts w:hint="eastAsia"/>
                <w:sz w:val="28"/>
              </w:rPr>
              <w:t>消防用时</w:t>
            </w:r>
            <w:r w:rsidRPr="00042D96">
              <w:rPr>
                <w:rFonts w:hint="eastAsia"/>
                <w:sz w:val="28"/>
              </w:rPr>
              <w:t>持续供电时间不小于</w:t>
            </w:r>
            <w:r w:rsidRPr="00042D96">
              <w:rPr>
                <w:rFonts w:hint="eastAsia"/>
                <w:sz w:val="28"/>
              </w:rPr>
              <w:t>30min</w:t>
            </w:r>
            <w:r>
              <w:rPr>
                <w:rFonts w:hint="eastAsia"/>
                <w:sz w:val="28"/>
              </w:rPr>
              <w:t>，</w:t>
            </w:r>
            <w:r>
              <w:rPr>
                <w:rFonts w:hint="eastAsia"/>
                <w:sz w:val="28"/>
              </w:rPr>
              <w:lastRenderedPageBreak/>
              <w:t>应急用时持续供电时间不小于</w:t>
            </w:r>
            <w:r>
              <w:rPr>
                <w:sz w:val="28"/>
              </w:rPr>
              <w:t>30</w:t>
            </w:r>
            <w:r>
              <w:rPr>
                <w:rFonts w:hint="eastAsia"/>
                <w:sz w:val="28"/>
              </w:rPr>
              <w:t>min</w:t>
            </w:r>
            <w:r w:rsidRPr="00042D96">
              <w:rPr>
                <w:rFonts w:hint="eastAsia"/>
                <w:sz w:val="28"/>
              </w:rPr>
              <w:t>。</w:t>
            </w:r>
          </w:p>
          <w:p w14:paraId="6A56DD77" w14:textId="2AA907F6" w:rsidR="00042D96" w:rsidRPr="00042D96" w:rsidRDefault="00042D96" w:rsidP="00042D96">
            <w:pPr>
              <w:spacing w:line="360" w:lineRule="auto"/>
              <w:ind w:firstLineChars="215" w:firstLine="602"/>
              <w:rPr>
                <w:sz w:val="28"/>
              </w:rPr>
            </w:pPr>
            <w:r w:rsidRPr="00042D96">
              <w:rPr>
                <w:rFonts w:hint="eastAsia"/>
                <w:sz w:val="28"/>
              </w:rPr>
              <w:t>在疏散门的上方设置</w:t>
            </w:r>
            <w:r>
              <w:rPr>
                <w:rFonts w:hint="eastAsia"/>
                <w:sz w:val="28"/>
              </w:rPr>
              <w:t>疏散</w:t>
            </w:r>
            <w:r w:rsidRPr="00042D96">
              <w:rPr>
                <w:rFonts w:hint="eastAsia"/>
                <w:sz w:val="28"/>
              </w:rPr>
              <w:t>出口标志灯</w:t>
            </w:r>
            <w:r>
              <w:rPr>
                <w:rFonts w:hint="eastAsia"/>
                <w:sz w:val="28"/>
              </w:rPr>
              <w:t>；在直通室外的疏散门上方设置安全出口标志灯</w:t>
            </w:r>
            <w:r w:rsidR="00536E86">
              <w:rPr>
                <w:rFonts w:hint="eastAsia"/>
                <w:sz w:val="28"/>
              </w:rPr>
              <w:t>。</w:t>
            </w:r>
          </w:p>
          <w:p w14:paraId="217B0D80" w14:textId="6ABC7F14" w:rsidR="00042D96" w:rsidRPr="00042D96" w:rsidRDefault="00042D96" w:rsidP="00042D96">
            <w:pPr>
              <w:spacing w:line="360" w:lineRule="auto"/>
              <w:ind w:firstLineChars="215" w:firstLine="602"/>
              <w:rPr>
                <w:sz w:val="28"/>
              </w:rPr>
            </w:pPr>
            <w:r w:rsidRPr="00042D96">
              <w:rPr>
                <w:rFonts w:hint="eastAsia"/>
                <w:sz w:val="28"/>
              </w:rPr>
              <w:t>疏散指示标志及应急照明灯</w:t>
            </w:r>
            <w:r w:rsidR="00536E86">
              <w:rPr>
                <w:rFonts w:hint="eastAsia"/>
                <w:sz w:val="28"/>
              </w:rPr>
              <w:t>施工时应严格按照</w:t>
            </w:r>
            <w:r w:rsidRPr="00042D96">
              <w:rPr>
                <w:rFonts w:hint="eastAsia"/>
                <w:sz w:val="28"/>
              </w:rPr>
              <w:t>现行国家标准《消防安全标志》</w:t>
            </w:r>
            <w:r w:rsidRPr="00042D96">
              <w:rPr>
                <w:rFonts w:hint="eastAsia"/>
                <w:sz w:val="28"/>
              </w:rPr>
              <w:t>GB 13495</w:t>
            </w:r>
            <w:r w:rsidRPr="00042D96">
              <w:rPr>
                <w:rFonts w:hint="eastAsia"/>
                <w:sz w:val="28"/>
              </w:rPr>
              <w:t>和《消防应急照明和疏散指示系统技术标准》</w:t>
            </w:r>
            <w:r w:rsidRPr="00042D96">
              <w:rPr>
                <w:rFonts w:hint="eastAsia"/>
                <w:sz w:val="28"/>
              </w:rPr>
              <w:t>GB 51309</w:t>
            </w:r>
            <w:r w:rsidRPr="00042D96">
              <w:rPr>
                <w:rFonts w:hint="eastAsia"/>
                <w:sz w:val="28"/>
              </w:rPr>
              <w:t>的有关规定</w:t>
            </w:r>
            <w:r w:rsidR="00536E86">
              <w:rPr>
                <w:rFonts w:hint="eastAsia"/>
                <w:sz w:val="28"/>
              </w:rPr>
              <w:t>进行施工</w:t>
            </w:r>
            <w:r w:rsidRPr="00042D96">
              <w:rPr>
                <w:rFonts w:hint="eastAsia"/>
                <w:sz w:val="28"/>
              </w:rPr>
              <w:t>。</w:t>
            </w:r>
          </w:p>
          <w:p w14:paraId="08C1B73A" w14:textId="47E14EC9" w:rsidR="00042D96" w:rsidRPr="00042D96" w:rsidRDefault="00042D96" w:rsidP="00042D96">
            <w:pPr>
              <w:spacing w:line="360" w:lineRule="auto"/>
              <w:ind w:firstLineChars="215" w:firstLine="602"/>
              <w:rPr>
                <w:sz w:val="28"/>
              </w:rPr>
            </w:pPr>
            <w:r w:rsidRPr="00042D96">
              <w:rPr>
                <w:rFonts w:hint="eastAsia"/>
                <w:sz w:val="28"/>
              </w:rPr>
              <w:t>本工程采用集中电源集中控制型消防应急照明和疏散指示系统，系统主机设</w:t>
            </w:r>
            <w:r w:rsidR="00D626F7">
              <w:rPr>
                <w:rFonts w:hint="eastAsia"/>
                <w:sz w:val="28"/>
              </w:rPr>
              <w:t>置</w:t>
            </w:r>
            <w:r w:rsidRPr="00042D96">
              <w:rPr>
                <w:rFonts w:hint="eastAsia"/>
                <w:sz w:val="28"/>
              </w:rPr>
              <w:t>在</w:t>
            </w:r>
            <w:r w:rsidR="00D626F7">
              <w:rPr>
                <w:rFonts w:hint="eastAsia"/>
                <w:sz w:val="28"/>
              </w:rPr>
              <w:t>通信室</w:t>
            </w:r>
            <w:r w:rsidRPr="00042D96">
              <w:rPr>
                <w:rFonts w:hint="eastAsia"/>
                <w:sz w:val="28"/>
              </w:rPr>
              <w:t>。火灾确认后，</w:t>
            </w:r>
            <w:r w:rsidR="00D626F7">
              <w:rPr>
                <w:rFonts w:hint="eastAsia"/>
                <w:sz w:val="28"/>
              </w:rPr>
              <w:t>通信室</w:t>
            </w:r>
            <w:r w:rsidRPr="00042D96">
              <w:rPr>
                <w:rFonts w:hint="eastAsia"/>
                <w:sz w:val="28"/>
              </w:rPr>
              <w:t>内的应急照明控制器应能按预设逻辑手动、自动控制系统的应急启动。自动控制启动时，应急点亮所有应急照明光源，</w:t>
            </w:r>
            <w:r w:rsidRPr="00042D96">
              <w:rPr>
                <w:rFonts w:hint="eastAsia"/>
                <w:sz w:val="28"/>
              </w:rPr>
              <w:t>A</w:t>
            </w:r>
            <w:r w:rsidRPr="00042D96">
              <w:rPr>
                <w:rFonts w:hint="eastAsia"/>
                <w:sz w:val="28"/>
              </w:rPr>
              <w:t>型集中电源保持主电源输出，主电源断电时，自动转入备用电源输出。集中电源</w:t>
            </w:r>
            <w:r>
              <w:rPr>
                <w:rFonts w:hint="eastAsia"/>
                <w:sz w:val="28"/>
              </w:rPr>
              <w:t>的备用时间不小于</w:t>
            </w:r>
            <w:r>
              <w:rPr>
                <w:rFonts w:hint="eastAsia"/>
                <w:sz w:val="28"/>
              </w:rPr>
              <w:t>6</w:t>
            </w:r>
            <w:r>
              <w:rPr>
                <w:sz w:val="28"/>
              </w:rPr>
              <w:t>0</w:t>
            </w:r>
            <w:r>
              <w:rPr>
                <w:rFonts w:hint="eastAsia"/>
                <w:sz w:val="28"/>
              </w:rPr>
              <w:t>min</w:t>
            </w:r>
            <w:r>
              <w:rPr>
                <w:rFonts w:hint="eastAsia"/>
                <w:sz w:val="28"/>
              </w:rPr>
              <w:t>。</w:t>
            </w:r>
            <w:r w:rsidRPr="00042D96">
              <w:rPr>
                <w:rFonts w:hint="eastAsia"/>
                <w:sz w:val="28"/>
              </w:rPr>
              <w:t>系统设置应符合现行标准《消防应急照明和疏散指示系统技术标准》</w:t>
            </w:r>
            <w:r w:rsidRPr="00042D96">
              <w:rPr>
                <w:rFonts w:hint="eastAsia"/>
                <w:sz w:val="28"/>
              </w:rPr>
              <w:t>GB 51309</w:t>
            </w:r>
            <w:r w:rsidRPr="00042D96">
              <w:rPr>
                <w:rFonts w:hint="eastAsia"/>
                <w:sz w:val="28"/>
              </w:rPr>
              <w:t>的有关规定。</w:t>
            </w:r>
          </w:p>
          <w:p w14:paraId="3A0EAFE6" w14:textId="52BD039A" w:rsidR="0052306D" w:rsidRPr="00042D96" w:rsidRDefault="00042D96" w:rsidP="00042D96">
            <w:pPr>
              <w:spacing w:line="360" w:lineRule="auto"/>
              <w:ind w:firstLineChars="215" w:firstLine="602"/>
              <w:rPr>
                <w:sz w:val="28"/>
              </w:rPr>
            </w:pPr>
            <w:r w:rsidRPr="00042D96">
              <w:rPr>
                <w:rFonts w:hint="eastAsia"/>
                <w:sz w:val="28"/>
              </w:rPr>
              <w:t>在</w:t>
            </w:r>
            <w:r w:rsidR="00D626F7">
              <w:rPr>
                <w:rFonts w:hint="eastAsia"/>
                <w:sz w:val="28"/>
              </w:rPr>
              <w:t>消防站</w:t>
            </w:r>
            <w:r w:rsidRPr="00042D96">
              <w:rPr>
                <w:rFonts w:hint="eastAsia"/>
                <w:sz w:val="28"/>
              </w:rPr>
              <w:t>屋面周围设置低光强的航空障碍灯，间距不大于</w:t>
            </w:r>
            <w:r>
              <w:rPr>
                <w:sz w:val="28"/>
              </w:rPr>
              <w:t>52</w:t>
            </w:r>
            <w:r w:rsidRPr="00042D96">
              <w:rPr>
                <w:rFonts w:hint="eastAsia"/>
                <w:sz w:val="28"/>
              </w:rPr>
              <w:t>米</w:t>
            </w:r>
            <w:r>
              <w:rPr>
                <w:rFonts w:hint="eastAsia"/>
                <w:sz w:val="28"/>
              </w:rPr>
              <w:t>，航空障碍照明应有同步功能。</w:t>
            </w:r>
          </w:p>
          <w:p w14:paraId="34F77767" w14:textId="77777777" w:rsidR="00042D96" w:rsidRPr="00042D96" w:rsidRDefault="00042D96" w:rsidP="00042D96">
            <w:pPr>
              <w:spacing w:line="360" w:lineRule="auto"/>
              <w:ind w:firstLineChars="215" w:firstLine="602"/>
              <w:rPr>
                <w:sz w:val="28"/>
              </w:rPr>
            </w:pPr>
            <w:r w:rsidRPr="00042D96">
              <w:rPr>
                <w:rFonts w:hint="eastAsia"/>
                <w:sz w:val="28"/>
              </w:rPr>
              <w:t>5</w:t>
            </w:r>
            <w:r w:rsidRPr="00042D96">
              <w:rPr>
                <w:rFonts w:hint="eastAsia"/>
                <w:sz w:val="28"/>
              </w:rPr>
              <w:t>．导线、电缆的选型及敷设方式</w:t>
            </w:r>
          </w:p>
          <w:p w14:paraId="14AC7F77" w14:textId="77777777" w:rsidR="00042D96" w:rsidRPr="00042D96" w:rsidRDefault="00042D96" w:rsidP="00042D96">
            <w:pPr>
              <w:spacing w:line="360" w:lineRule="auto"/>
              <w:ind w:firstLineChars="215" w:firstLine="602"/>
              <w:rPr>
                <w:sz w:val="28"/>
              </w:rPr>
            </w:pPr>
            <w:r w:rsidRPr="00042D96">
              <w:rPr>
                <w:rFonts w:hint="eastAsia"/>
                <w:sz w:val="28"/>
              </w:rPr>
              <w:t>所有母线、电缆、导线均采用铜导体。</w:t>
            </w:r>
          </w:p>
          <w:p w14:paraId="38A2B1ED" w14:textId="38401100" w:rsidR="00042D96" w:rsidRPr="00042D96" w:rsidRDefault="00042D96" w:rsidP="00042D96">
            <w:pPr>
              <w:spacing w:line="360" w:lineRule="auto"/>
              <w:ind w:firstLineChars="215" w:firstLine="602"/>
              <w:rPr>
                <w:sz w:val="28"/>
              </w:rPr>
            </w:pPr>
            <w:r w:rsidRPr="00042D96">
              <w:rPr>
                <w:rFonts w:hint="eastAsia"/>
                <w:sz w:val="28"/>
              </w:rPr>
              <w:t>普通配电电缆选用低烟无卤阻燃型电力电缆（阻燃级别</w:t>
            </w:r>
            <w:r w:rsidRPr="00042D96">
              <w:rPr>
                <w:rFonts w:hint="eastAsia"/>
                <w:sz w:val="28"/>
              </w:rPr>
              <w:t>A</w:t>
            </w:r>
            <w:r w:rsidRPr="00042D96">
              <w:rPr>
                <w:rFonts w:hint="eastAsia"/>
                <w:sz w:val="28"/>
              </w:rPr>
              <w:t>级）；消防配电电缆选用低烟无卤阻燃耐火型电力电缆。</w:t>
            </w:r>
          </w:p>
          <w:p w14:paraId="5490A5B1" w14:textId="77777777" w:rsidR="00042D96" w:rsidRPr="00042D96" w:rsidRDefault="00042D96" w:rsidP="00042D96">
            <w:pPr>
              <w:spacing w:line="360" w:lineRule="auto"/>
              <w:ind w:firstLineChars="215" w:firstLine="602"/>
              <w:rPr>
                <w:sz w:val="28"/>
              </w:rPr>
            </w:pPr>
            <w:r w:rsidRPr="00042D96">
              <w:rPr>
                <w:rFonts w:hint="eastAsia"/>
                <w:sz w:val="28"/>
              </w:rPr>
              <w:t>一般照明和插座回路支线采用低烟无卤阻燃型</w:t>
            </w:r>
            <w:r w:rsidRPr="00042D96">
              <w:rPr>
                <w:rFonts w:hint="eastAsia"/>
                <w:sz w:val="28"/>
              </w:rPr>
              <w:t xml:space="preserve">BYJ-0.45/0.75kV </w:t>
            </w:r>
            <w:r w:rsidRPr="00042D96">
              <w:rPr>
                <w:rFonts w:hint="eastAsia"/>
                <w:sz w:val="28"/>
              </w:rPr>
              <w:t>导线。应急照明支线选用低烟无卤耐火型</w:t>
            </w:r>
            <w:r w:rsidRPr="00042D96">
              <w:rPr>
                <w:rFonts w:hint="eastAsia"/>
                <w:sz w:val="28"/>
              </w:rPr>
              <w:t>BYJ-0.45/0.75kV</w:t>
            </w:r>
            <w:r w:rsidRPr="00042D96">
              <w:rPr>
                <w:rFonts w:hint="eastAsia"/>
                <w:sz w:val="28"/>
              </w:rPr>
              <w:t>导线。</w:t>
            </w:r>
          </w:p>
          <w:p w14:paraId="4C3153E9" w14:textId="77777777" w:rsidR="00042D96" w:rsidRPr="00042D96" w:rsidRDefault="00042D96" w:rsidP="00042D96">
            <w:pPr>
              <w:spacing w:line="360" w:lineRule="auto"/>
              <w:ind w:firstLineChars="215" w:firstLine="602"/>
              <w:rPr>
                <w:sz w:val="28"/>
              </w:rPr>
            </w:pPr>
            <w:r w:rsidRPr="00042D96">
              <w:rPr>
                <w:rFonts w:hint="eastAsia"/>
                <w:sz w:val="28"/>
              </w:rPr>
              <w:t>控制线选用低烟无卤阻燃型</w:t>
            </w:r>
            <w:r w:rsidRPr="00042D96">
              <w:rPr>
                <w:rFonts w:hint="eastAsia"/>
                <w:sz w:val="28"/>
              </w:rPr>
              <w:t>KYJ</w:t>
            </w:r>
            <w:r w:rsidRPr="00042D96">
              <w:rPr>
                <w:rFonts w:hint="eastAsia"/>
                <w:sz w:val="28"/>
              </w:rPr>
              <w:t>控制电缆，与消防有关的控制线选用低烟无</w:t>
            </w:r>
            <w:r w:rsidRPr="00042D96">
              <w:rPr>
                <w:rFonts w:hint="eastAsia"/>
                <w:sz w:val="28"/>
              </w:rPr>
              <w:lastRenderedPageBreak/>
              <w:t>卤耐火型</w:t>
            </w:r>
            <w:r w:rsidRPr="00042D96">
              <w:rPr>
                <w:rFonts w:hint="eastAsia"/>
                <w:sz w:val="28"/>
              </w:rPr>
              <w:t>KYJ</w:t>
            </w:r>
            <w:r w:rsidRPr="00042D96">
              <w:rPr>
                <w:rFonts w:hint="eastAsia"/>
                <w:sz w:val="28"/>
              </w:rPr>
              <w:t>控制电缆。</w:t>
            </w:r>
          </w:p>
          <w:p w14:paraId="1B6CFEF8" w14:textId="325F659F" w:rsidR="00042D96" w:rsidRPr="00042D96" w:rsidRDefault="00042D96" w:rsidP="00042D96">
            <w:pPr>
              <w:spacing w:line="360" w:lineRule="auto"/>
              <w:ind w:firstLineChars="215" w:firstLine="602"/>
              <w:rPr>
                <w:sz w:val="28"/>
              </w:rPr>
            </w:pPr>
            <w:r w:rsidRPr="00042D96">
              <w:rPr>
                <w:rFonts w:hint="eastAsia"/>
                <w:sz w:val="28"/>
              </w:rPr>
              <w:t>变电站内电缆采用</w:t>
            </w:r>
            <w:r w:rsidR="00D626F7">
              <w:rPr>
                <w:rFonts w:hint="eastAsia"/>
                <w:sz w:val="28"/>
              </w:rPr>
              <w:t>电缆桥架</w:t>
            </w:r>
            <w:r w:rsidRPr="00042D96">
              <w:rPr>
                <w:rFonts w:hint="eastAsia"/>
                <w:sz w:val="28"/>
              </w:rPr>
              <w:t>敷设，从变电站</w:t>
            </w:r>
            <w:r w:rsidR="00D626F7">
              <w:rPr>
                <w:rFonts w:hint="eastAsia"/>
                <w:sz w:val="28"/>
              </w:rPr>
              <w:t>配</w:t>
            </w:r>
            <w:r w:rsidRPr="00042D96">
              <w:rPr>
                <w:rFonts w:hint="eastAsia"/>
                <w:sz w:val="28"/>
              </w:rPr>
              <w:t>出</w:t>
            </w:r>
            <w:r w:rsidR="00D626F7">
              <w:rPr>
                <w:rFonts w:hint="eastAsia"/>
                <w:sz w:val="28"/>
              </w:rPr>
              <w:t>的</w:t>
            </w:r>
            <w:r w:rsidRPr="00042D96">
              <w:rPr>
                <w:rFonts w:hint="eastAsia"/>
                <w:sz w:val="28"/>
              </w:rPr>
              <w:t>电缆</w:t>
            </w:r>
            <w:r w:rsidR="00D626F7">
              <w:rPr>
                <w:rFonts w:hint="eastAsia"/>
                <w:sz w:val="28"/>
              </w:rPr>
              <w:t>经桥架引下至地下一层电缆室，并通过排管埋地引出室外至消防站。在消防站内，</w:t>
            </w:r>
            <w:r w:rsidR="00B167E4">
              <w:rPr>
                <w:rFonts w:hint="eastAsia"/>
                <w:sz w:val="28"/>
              </w:rPr>
              <w:t>消防线路电缆采用防火型热镀锌金属桥架敷设；</w:t>
            </w:r>
            <w:r w:rsidR="00B167E4" w:rsidRPr="00B167E4">
              <w:rPr>
                <w:rFonts w:hint="eastAsia"/>
                <w:sz w:val="28"/>
              </w:rPr>
              <w:t>消防线路套钢管明敷设的，也应涂防火涂料，套钢管暗敷的消防线路，保护层厚度不小于</w:t>
            </w:r>
            <w:r w:rsidR="00B167E4" w:rsidRPr="00B167E4">
              <w:rPr>
                <w:rFonts w:hint="eastAsia"/>
                <w:sz w:val="28"/>
              </w:rPr>
              <w:t>3cm</w:t>
            </w:r>
            <w:r w:rsidR="00B167E4" w:rsidRPr="00B167E4">
              <w:rPr>
                <w:rFonts w:hint="eastAsia"/>
                <w:sz w:val="28"/>
              </w:rPr>
              <w:t>。</w:t>
            </w:r>
          </w:p>
          <w:p w14:paraId="3F7E2418" w14:textId="7D27DE4B" w:rsidR="00042D96" w:rsidRPr="00042D96" w:rsidRDefault="00042D96" w:rsidP="00042D96">
            <w:pPr>
              <w:spacing w:line="360" w:lineRule="auto"/>
              <w:ind w:firstLineChars="215" w:firstLine="602"/>
              <w:rPr>
                <w:sz w:val="28"/>
              </w:rPr>
            </w:pPr>
            <w:r w:rsidRPr="00042D96">
              <w:rPr>
                <w:rFonts w:hint="eastAsia"/>
                <w:sz w:val="28"/>
              </w:rPr>
              <w:t>照明支线穿钢管暗敷在吊顶或现浇混凝土楼板内，由顶板接线盒至吊顶灯具的一段线路选用钢质波纹管或普利卡管。</w:t>
            </w:r>
            <w:r w:rsidR="00B167E4" w:rsidRPr="00B167E4">
              <w:rPr>
                <w:rFonts w:hint="eastAsia"/>
                <w:sz w:val="28"/>
              </w:rPr>
              <w:t>应急照明配电箱箱体应做防火处理</w:t>
            </w:r>
            <w:r w:rsidR="00B167E4" w:rsidRPr="00B167E4">
              <w:rPr>
                <w:rFonts w:hint="eastAsia"/>
                <w:sz w:val="28"/>
              </w:rPr>
              <w:t>(</w:t>
            </w:r>
            <w:r w:rsidR="00B167E4" w:rsidRPr="00B167E4">
              <w:rPr>
                <w:rFonts w:hint="eastAsia"/>
                <w:sz w:val="28"/>
              </w:rPr>
              <w:t>刷防火漆</w:t>
            </w:r>
            <w:r w:rsidR="00B167E4" w:rsidRPr="00B167E4">
              <w:rPr>
                <w:rFonts w:hint="eastAsia"/>
                <w:sz w:val="28"/>
              </w:rPr>
              <w:t>)</w:t>
            </w:r>
            <w:r w:rsidR="00B167E4" w:rsidRPr="00B167E4">
              <w:rPr>
                <w:rFonts w:hint="eastAsia"/>
                <w:sz w:val="28"/>
              </w:rPr>
              <w:t>，以满足消防部门的要求。</w:t>
            </w:r>
          </w:p>
          <w:p w14:paraId="2EA72B3F" w14:textId="06B2193F" w:rsidR="00042D96" w:rsidRDefault="00042D96" w:rsidP="00042D96">
            <w:pPr>
              <w:spacing w:line="360" w:lineRule="auto"/>
              <w:ind w:firstLineChars="215" w:firstLine="602"/>
              <w:rPr>
                <w:sz w:val="28"/>
              </w:rPr>
            </w:pPr>
            <w:r w:rsidRPr="00042D96">
              <w:rPr>
                <w:rFonts w:hint="eastAsia"/>
                <w:sz w:val="28"/>
              </w:rPr>
              <w:t>所有圆钢、扁钢、预埋钢板及明敷钢管均热镀锌。</w:t>
            </w:r>
            <w:r w:rsidR="00B167E4" w:rsidRPr="00B167E4">
              <w:rPr>
                <w:rFonts w:hint="eastAsia"/>
                <w:sz w:val="28"/>
              </w:rPr>
              <w:t>配电线路穿过防烟分区、防火分区、楼层时应在安装完毕后，用防火材料封堵。开关插座和照明灯具靠近可燃物时，应采取隔热、散热等防火措施。消防配电设备应设置明显标志。</w:t>
            </w:r>
          </w:p>
          <w:p w14:paraId="797F3550" w14:textId="3C495B2C" w:rsidR="001A5547" w:rsidRPr="001A5547" w:rsidRDefault="001A5547" w:rsidP="00042D96">
            <w:pPr>
              <w:spacing w:line="360" w:lineRule="auto"/>
              <w:ind w:firstLineChars="215" w:firstLine="602"/>
              <w:rPr>
                <w:sz w:val="28"/>
              </w:rPr>
            </w:pPr>
            <w:r w:rsidRPr="001A5547">
              <w:rPr>
                <w:rFonts w:hint="eastAsia"/>
                <w:sz w:val="28"/>
              </w:rPr>
              <w:t>不同电压等级的线缆不应穿入同一根保护管内，当合用向一线槽时，线槽内应有隔板分隔。各系统的穿线金属管、金属线槽、金属接线盒等均应做好电气连接并接地。</w:t>
            </w:r>
          </w:p>
          <w:p w14:paraId="3D726CA4" w14:textId="77777777" w:rsidR="00B167E4" w:rsidRPr="00B167E4" w:rsidRDefault="00B167E4" w:rsidP="00B167E4">
            <w:pPr>
              <w:spacing w:line="360" w:lineRule="auto"/>
              <w:ind w:firstLineChars="215" w:firstLine="602"/>
              <w:rPr>
                <w:sz w:val="28"/>
              </w:rPr>
            </w:pPr>
            <w:r w:rsidRPr="00B167E4">
              <w:rPr>
                <w:rFonts w:hint="eastAsia"/>
                <w:sz w:val="28"/>
              </w:rPr>
              <w:t>6</w:t>
            </w:r>
            <w:r w:rsidRPr="00B167E4">
              <w:rPr>
                <w:rFonts w:hint="eastAsia"/>
                <w:sz w:val="28"/>
              </w:rPr>
              <w:t>．防雷接地及电气安全：</w:t>
            </w:r>
          </w:p>
          <w:p w14:paraId="69BEA418" w14:textId="3711276A" w:rsidR="00B167E4" w:rsidRDefault="00B167E4" w:rsidP="00B167E4">
            <w:pPr>
              <w:spacing w:line="360" w:lineRule="auto"/>
              <w:ind w:firstLineChars="215" w:firstLine="602"/>
              <w:rPr>
                <w:sz w:val="28"/>
              </w:rPr>
            </w:pPr>
            <w:r w:rsidRPr="00B167E4">
              <w:rPr>
                <w:rFonts w:hint="eastAsia"/>
                <w:sz w:val="28"/>
              </w:rPr>
              <w:t>本建筑预计雷击次数为</w:t>
            </w:r>
            <w:r w:rsidR="00D626F7">
              <w:rPr>
                <w:sz w:val="28"/>
              </w:rPr>
              <w:t>0.1038</w:t>
            </w:r>
            <w:r w:rsidRPr="00B167E4">
              <w:rPr>
                <w:rFonts w:hint="eastAsia"/>
                <w:sz w:val="28"/>
              </w:rPr>
              <w:t>次</w:t>
            </w:r>
            <w:r w:rsidRPr="00B167E4">
              <w:rPr>
                <w:rFonts w:hint="eastAsia"/>
                <w:sz w:val="28"/>
              </w:rPr>
              <w:t>/a</w:t>
            </w:r>
            <w:r w:rsidRPr="00B167E4">
              <w:rPr>
                <w:rFonts w:hint="eastAsia"/>
                <w:sz w:val="28"/>
              </w:rPr>
              <w:t>，</w:t>
            </w:r>
            <w:r>
              <w:rPr>
                <w:rFonts w:hint="eastAsia"/>
                <w:sz w:val="28"/>
              </w:rPr>
              <w:t>因本建筑为机场建筑，固</w:t>
            </w:r>
            <w:r w:rsidRPr="00B167E4">
              <w:rPr>
                <w:rFonts w:hint="eastAsia"/>
                <w:sz w:val="28"/>
              </w:rPr>
              <w:t>按二类防雷建筑物设计。设有防直击雷的外部防雷装置，并采取防闪电电涌和防闪电感应措施。</w:t>
            </w:r>
          </w:p>
          <w:p w14:paraId="51AA28B9" w14:textId="470C234A" w:rsidR="00B167E4" w:rsidRPr="00B167E4" w:rsidRDefault="00BA72DC" w:rsidP="00BA72DC">
            <w:pPr>
              <w:spacing w:line="360" w:lineRule="auto"/>
              <w:ind w:firstLineChars="215" w:firstLine="602"/>
              <w:rPr>
                <w:sz w:val="28"/>
              </w:rPr>
            </w:pPr>
            <w:r w:rsidRPr="00BA72DC">
              <w:rPr>
                <w:rFonts w:hint="eastAsia"/>
                <w:sz w:val="28"/>
              </w:rPr>
              <w:t>本建筑屋顶采用避雷网做接闪器，屋顶敷设小于</w:t>
            </w:r>
            <w:r w:rsidRPr="00BA72DC">
              <w:rPr>
                <w:rFonts w:hint="eastAsia"/>
                <w:sz w:val="28"/>
              </w:rPr>
              <w:t>10</w:t>
            </w:r>
            <w:r w:rsidRPr="00BA72DC">
              <w:rPr>
                <w:rFonts w:hint="eastAsia"/>
                <w:sz w:val="28"/>
              </w:rPr>
              <w:t>×</w:t>
            </w:r>
            <w:r w:rsidRPr="00BA72DC">
              <w:rPr>
                <w:rFonts w:hint="eastAsia"/>
                <w:sz w:val="28"/>
              </w:rPr>
              <w:t>10</w:t>
            </w:r>
            <w:r w:rsidRPr="00BA72DC">
              <w:rPr>
                <w:rFonts w:hint="eastAsia"/>
                <w:sz w:val="28"/>
              </w:rPr>
              <w:t>或</w:t>
            </w:r>
            <w:r w:rsidRPr="00BA72DC">
              <w:rPr>
                <w:rFonts w:hint="eastAsia"/>
                <w:sz w:val="28"/>
              </w:rPr>
              <w:t>12m</w:t>
            </w:r>
            <w:r w:rsidRPr="00BA72DC">
              <w:rPr>
                <w:rFonts w:hint="eastAsia"/>
                <w:sz w:val="28"/>
              </w:rPr>
              <w:t>×</w:t>
            </w:r>
            <w:r w:rsidRPr="00BA72DC">
              <w:rPr>
                <w:rFonts w:hint="eastAsia"/>
                <w:sz w:val="28"/>
              </w:rPr>
              <w:t>8m</w:t>
            </w:r>
            <w:r w:rsidRPr="00BA72DC">
              <w:rPr>
                <w:rFonts w:hint="eastAsia"/>
                <w:sz w:val="28"/>
              </w:rPr>
              <w:t>的Φ</w:t>
            </w:r>
            <w:r w:rsidRPr="00BA72DC">
              <w:rPr>
                <w:rFonts w:hint="eastAsia"/>
                <w:sz w:val="28"/>
              </w:rPr>
              <w:t>1</w:t>
            </w:r>
            <w:r w:rsidR="00E11333">
              <w:rPr>
                <w:sz w:val="28"/>
              </w:rPr>
              <w:t>2</w:t>
            </w:r>
            <w:r w:rsidRPr="00BA72DC">
              <w:rPr>
                <w:rFonts w:hint="eastAsia"/>
                <w:sz w:val="28"/>
              </w:rPr>
              <w:t>圆钢网格</w:t>
            </w:r>
            <w:r w:rsidR="00D626F7">
              <w:rPr>
                <w:rFonts w:hint="eastAsia"/>
                <w:sz w:val="28"/>
              </w:rPr>
              <w:t>，</w:t>
            </w:r>
            <w:r w:rsidRPr="00BA72DC">
              <w:rPr>
                <w:rFonts w:hint="eastAsia"/>
                <w:sz w:val="28"/>
              </w:rPr>
              <w:t>利用建筑物钢筋及每根钢柱做防雷引下线，</w:t>
            </w:r>
            <w:r>
              <w:rPr>
                <w:rFonts w:hint="eastAsia"/>
                <w:sz w:val="28"/>
              </w:rPr>
              <w:t>外围</w:t>
            </w:r>
            <w:r w:rsidRPr="00BA72DC">
              <w:rPr>
                <w:rFonts w:hint="eastAsia"/>
                <w:sz w:val="28"/>
              </w:rPr>
              <w:t>间距不大于</w:t>
            </w:r>
            <w:r w:rsidRPr="00BA72DC">
              <w:rPr>
                <w:rFonts w:hint="eastAsia"/>
                <w:sz w:val="28"/>
              </w:rPr>
              <w:t>18m</w:t>
            </w:r>
            <w:r w:rsidRPr="00BA72DC">
              <w:rPr>
                <w:rFonts w:hint="eastAsia"/>
                <w:sz w:val="28"/>
              </w:rPr>
              <w:t>。避雷引下线与避雷网连接可靠，并与</w:t>
            </w:r>
            <w:r w:rsidR="00D626F7">
              <w:rPr>
                <w:rFonts w:hint="eastAsia"/>
                <w:sz w:val="28"/>
              </w:rPr>
              <w:t>接地网可靠联结</w:t>
            </w:r>
            <w:r w:rsidRPr="00BA72DC">
              <w:rPr>
                <w:rFonts w:hint="eastAsia"/>
                <w:sz w:val="28"/>
              </w:rPr>
              <w:t>。建筑物对角的外墙引下线在室外地面上</w:t>
            </w:r>
            <w:r w:rsidRPr="00BA72DC">
              <w:rPr>
                <w:rFonts w:hint="eastAsia"/>
                <w:sz w:val="28"/>
              </w:rPr>
              <w:t>0.5m</w:t>
            </w:r>
            <w:r w:rsidRPr="00BA72DC">
              <w:rPr>
                <w:rFonts w:hint="eastAsia"/>
                <w:sz w:val="28"/>
              </w:rPr>
              <w:t>处设测试卡子。</w:t>
            </w:r>
            <w:r w:rsidR="00B167E4" w:rsidRPr="00B167E4">
              <w:rPr>
                <w:rFonts w:hint="eastAsia"/>
                <w:sz w:val="28"/>
              </w:rPr>
              <w:t>突出屋面的金属体（如室外空调、风机、配电箱</w:t>
            </w:r>
            <w:r w:rsidR="00B167E4" w:rsidRPr="00B167E4">
              <w:rPr>
                <w:rFonts w:hint="eastAsia"/>
                <w:sz w:val="28"/>
              </w:rPr>
              <w:lastRenderedPageBreak/>
              <w:t>等）均与金属接闪装置可靠连接。</w:t>
            </w:r>
          </w:p>
          <w:p w14:paraId="5A7C8FE8" w14:textId="77777777" w:rsidR="00BA72DC" w:rsidRDefault="00B167E4" w:rsidP="00B167E4">
            <w:pPr>
              <w:spacing w:line="360" w:lineRule="auto"/>
              <w:ind w:firstLineChars="215" w:firstLine="602"/>
              <w:rPr>
                <w:sz w:val="28"/>
              </w:rPr>
            </w:pPr>
            <w:r w:rsidRPr="00B167E4">
              <w:rPr>
                <w:rFonts w:hint="eastAsia"/>
                <w:sz w:val="28"/>
              </w:rPr>
              <w:t>本工程接地系统采用</w:t>
            </w:r>
            <w:r w:rsidRPr="00B167E4">
              <w:rPr>
                <w:rFonts w:hint="eastAsia"/>
                <w:sz w:val="28"/>
              </w:rPr>
              <w:t>TN-S</w:t>
            </w:r>
            <w:r w:rsidRPr="00B167E4">
              <w:rPr>
                <w:rFonts w:hint="eastAsia"/>
                <w:sz w:val="28"/>
              </w:rPr>
              <w:t>系统。系统的工作接地、保护接地、防雷接地、直流工作接地等采用共用接地装置，要求其工频接地电阻≤</w:t>
            </w:r>
            <w:r w:rsidRPr="00B167E4">
              <w:rPr>
                <w:rFonts w:hint="eastAsia"/>
                <w:sz w:val="28"/>
              </w:rPr>
              <w:t>1</w:t>
            </w:r>
            <w:r w:rsidRPr="00B167E4">
              <w:rPr>
                <w:rFonts w:hint="eastAsia"/>
                <w:sz w:val="28"/>
              </w:rPr>
              <w:t>Ω。</w:t>
            </w:r>
          </w:p>
          <w:p w14:paraId="1848E44C" w14:textId="550F83C3" w:rsidR="00B167E4" w:rsidRPr="00B167E4" w:rsidRDefault="00B167E4" w:rsidP="00B167E4">
            <w:pPr>
              <w:spacing w:line="360" w:lineRule="auto"/>
              <w:ind w:firstLineChars="215" w:firstLine="602"/>
              <w:rPr>
                <w:sz w:val="28"/>
              </w:rPr>
            </w:pPr>
            <w:r w:rsidRPr="00B167E4">
              <w:rPr>
                <w:rFonts w:hint="eastAsia"/>
                <w:sz w:val="28"/>
              </w:rPr>
              <w:t>本工程进行总等电位联结，</w:t>
            </w:r>
            <w:r w:rsidR="00D626F7" w:rsidRPr="00D626F7">
              <w:rPr>
                <w:rFonts w:hint="eastAsia"/>
                <w:sz w:val="28"/>
              </w:rPr>
              <w:t>将消防站建筑和消防泵房</w:t>
            </w:r>
            <w:r w:rsidR="00D626F7">
              <w:rPr>
                <w:rFonts w:hint="eastAsia"/>
                <w:sz w:val="28"/>
              </w:rPr>
              <w:t>变电站</w:t>
            </w:r>
            <w:r w:rsidR="00D626F7" w:rsidRPr="00D626F7">
              <w:rPr>
                <w:rFonts w:hint="eastAsia"/>
                <w:sz w:val="28"/>
              </w:rPr>
              <w:t>建筑的接地网进行可靠联结，形成一个接地体。</w:t>
            </w:r>
            <w:r w:rsidRPr="00B167E4">
              <w:rPr>
                <w:rFonts w:hint="eastAsia"/>
                <w:sz w:val="28"/>
              </w:rPr>
              <w:t>在变电站设置总等电位联结端子箱</w:t>
            </w:r>
            <w:r w:rsidR="00D626F7">
              <w:rPr>
                <w:rFonts w:hint="eastAsia"/>
                <w:sz w:val="28"/>
              </w:rPr>
              <w:t>，在消防站配电间</w:t>
            </w:r>
            <w:r w:rsidR="00CB3B9B">
              <w:rPr>
                <w:rFonts w:hint="eastAsia"/>
                <w:sz w:val="28"/>
              </w:rPr>
              <w:t>、通信室、邻居间等处</w:t>
            </w:r>
            <w:r w:rsidR="00D626F7">
              <w:rPr>
                <w:rFonts w:hint="eastAsia"/>
                <w:sz w:val="28"/>
              </w:rPr>
              <w:t>设置局部等电位端子箱</w:t>
            </w:r>
            <w:r w:rsidRPr="00B167E4">
              <w:rPr>
                <w:rFonts w:hint="eastAsia"/>
                <w:sz w:val="28"/>
              </w:rPr>
              <w:t>。</w:t>
            </w:r>
            <w:r w:rsidR="00BA72DC" w:rsidRPr="00BA72DC">
              <w:rPr>
                <w:rFonts w:hint="eastAsia"/>
                <w:sz w:val="28"/>
              </w:rPr>
              <w:t>等电位板由紫铜板制成，应将建筑物内保护干线、设备进线总管等进行联结，在总等电位联结线采用</w:t>
            </w:r>
            <w:r w:rsidR="00BA72DC" w:rsidRPr="00BA72DC">
              <w:rPr>
                <w:rFonts w:hint="eastAsia"/>
                <w:sz w:val="28"/>
              </w:rPr>
              <w:t>40X4</w:t>
            </w:r>
            <w:r w:rsidR="00BA72DC" w:rsidRPr="00BA72DC">
              <w:rPr>
                <w:rFonts w:hint="eastAsia"/>
                <w:sz w:val="28"/>
              </w:rPr>
              <w:t>热镀锌扁钢板，总等电位联结均采用等电位卡子，禁止在金属管道上焊接。</w:t>
            </w:r>
            <w:r w:rsidRPr="00B167E4">
              <w:rPr>
                <w:rFonts w:hint="eastAsia"/>
                <w:sz w:val="28"/>
              </w:rPr>
              <w:t>所有金属进出线管和凸出建筑物的金属物件均要进行等电位联结。</w:t>
            </w:r>
            <w:r w:rsidR="00BA72DC">
              <w:rPr>
                <w:rFonts w:hint="eastAsia"/>
                <w:sz w:val="28"/>
              </w:rPr>
              <w:t>等电位端子箱</w:t>
            </w:r>
            <w:r w:rsidR="00BA72DC" w:rsidRPr="00BA72DC">
              <w:rPr>
                <w:rFonts w:hint="eastAsia"/>
                <w:sz w:val="28"/>
              </w:rPr>
              <w:t>底边距地</w:t>
            </w:r>
            <w:r w:rsidR="00BA72DC" w:rsidRPr="00BA72DC">
              <w:rPr>
                <w:rFonts w:hint="eastAsia"/>
                <w:sz w:val="28"/>
              </w:rPr>
              <w:t>0.3m</w:t>
            </w:r>
            <w:r w:rsidR="00BA72DC">
              <w:rPr>
                <w:rFonts w:hint="eastAsia"/>
                <w:sz w:val="28"/>
              </w:rPr>
              <w:t>，</w:t>
            </w:r>
            <w:r w:rsidR="00BA72DC" w:rsidRPr="00BA72DC">
              <w:rPr>
                <w:rFonts w:hint="eastAsia"/>
                <w:sz w:val="28"/>
              </w:rPr>
              <w:t>具体做法参见国标图集</w:t>
            </w:r>
            <w:r w:rsidR="00BA72DC" w:rsidRPr="00BA72DC">
              <w:rPr>
                <w:rFonts w:hint="eastAsia"/>
                <w:sz w:val="28"/>
              </w:rPr>
              <w:t>&lt;&lt;</w:t>
            </w:r>
            <w:r w:rsidR="00BA72DC" w:rsidRPr="00BA72DC">
              <w:rPr>
                <w:rFonts w:hint="eastAsia"/>
                <w:sz w:val="28"/>
              </w:rPr>
              <w:t>等电位联结安装</w:t>
            </w:r>
            <w:r w:rsidR="00BA72DC" w:rsidRPr="00BA72DC">
              <w:rPr>
                <w:rFonts w:hint="eastAsia"/>
                <w:sz w:val="28"/>
              </w:rPr>
              <w:t>&gt;&gt;</w:t>
            </w:r>
            <w:r w:rsidR="00BA72DC">
              <w:rPr>
                <w:rFonts w:hint="eastAsia"/>
                <w:sz w:val="28"/>
              </w:rPr>
              <w:t>。</w:t>
            </w:r>
            <w:r w:rsidR="00BA72DC" w:rsidRPr="00BA72DC">
              <w:rPr>
                <w:rFonts w:hint="eastAsia"/>
                <w:sz w:val="28"/>
              </w:rPr>
              <w:t>接地端子箱定位及安装时，要与土建专业配合，不能影响建筑整体使用和美观。</w:t>
            </w:r>
          </w:p>
          <w:p w14:paraId="3F6AF0DB" w14:textId="4CC28004" w:rsidR="00B167E4" w:rsidRPr="00B167E4" w:rsidRDefault="00BA72DC" w:rsidP="00B167E4">
            <w:pPr>
              <w:spacing w:line="360" w:lineRule="auto"/>
              <w:ind w:firstLineChars="215" w:firstLine="602"/>
              <w:rPr>
                <w:sz w:val="28"/>
              </w:rPr>
            </w:pPr>
            <w:r w:rsidRPr="00BA72DC">
              <w:rPr>
                <w:rFonts w:hint="eastAsia"/>
                <w:sz w:val="28"/>
              </w:rPr>
              <w:t>由</w:t>
            </w:r>
            <w:r>
              <w:rPr>
                <w:rFonts w:hint="eastAsia"/>
                <w:sz w:val="28"/>
              </w:rPr>
              <w:t>变电站、</w:t>
            </w:r>
            <w:r w:rsidRPr="00BA72DC">
              <w:rPr>
                <w:rFonts w:hint="eastAsia"/>
                <w:sz w:val="28"/>
              </w:rPr>
              <w:t>室外引入或由室内引至室外的电力线路、信号线路、控制线路、信息线路等在其入口处的配电箱、控制箱、前端箱等的引入处</w:t>
            </w:r>
            <w:r w:rsidR="00B167E4" w:rsidRPr="00B167E4">
              <w:rPr>
                <w:rFonts w:hint="eastAsia"/>
                <w:sz w:val="28"/>
              </w:rPr>
              <w:t>装设</w:t>
            </w:r>
            <w:r w:rsidR="00B167E4" w:rsidRPr="00B167E4">
              <w:rPr>
                <w:rFonts w:hint="eastAsia"/>
                <w:sz w:val="28"/>
              </w:rPr>
              <w:t>I</w:t>
            </w:r>
            <w:r w:rsidR="00B167E4" w:rsidRPr="00B167E4">
              <w:rPr>
                <w:rFonts w:hint="eastAsia"/>
                <w:sz w:val="28"/>
              </w:rPr>
              <w:t>级试验的浪涌保护装置，其电压保护水平值不应小于或等于</w:t>
            </w:r>
            <w:r w:rsidR="00B167E4" w:rsidRPr="00B167E4">
              <w:rPr>
                <w:rFonts w:hint="eastAsia"/>
                <w:sz w:val="28"/>
              </w:rPr>
              <w:t>2.5kV</w:t>
            </w:r>
            <w:r w:rsidR="00B167E4" w:rsidRPr="00B167E4">
              <w:rPr>
                <w:rFonts w:hint="eastAsia"/>
                <w:sz w:val="28"/>
              </w:rPr>
              <w:t>。每一保护模式的冲击电流值应等于或大于</w:t>
            </w:r>
            <w:r w:rsidR="00B167E4" w:rsidRPr="00B167E4">
              <w:rPr>
                <w:rFonts w:hint="eastAsia"/>
                <w:sz w:val="28"/>
              </w:rPr>
              <w:t>12.5kA</w:t>
            </w:r>
            <w:r w:rsidR="00B167E4" w:rsidRPr="00B167E4">
              <w:rPr>
                <w:rFonts w:hint="eastAsia"/>
                <w:sz w:val="28"/>
              </w:rPr>
              <w:t>。</w:t>
            </w:r>
          </w:p>
          <w:p w14:paraId="59E9E6D6" w14:textId="71459374" w:rsidR="00BA72DC" w:rsidRPr="00B167E4" w:rsidRDefault="00BA72DC" w:rsidP="00BA72DC">
            <w:pPr>
              <w:spacing w:line="360" w:lineRule="auto"/>
              <w:ind w:firstLineChars="215" w:firstLine="602"/>
              <w:rPr>
                <w:sz w:val="28"/>
              </w:rPr>
            </w:pPr>
            <w:r>
              <w:rPr>
                <w:sz w:val="28"/>
              </w:rPr>
              <w:t>7</w:t>
            </w:r>
            <w:r w:rsidRPr="00B167E4">
              <w:rPr>
                <w:rFonts w:hint="eastAsia"/>
                <w:sz w:val="28"/>
              </w:rPr>
              <w:t>．</w:t>
            </w:r>
            <w:r>
              <w:rPr>
                <w:rFonts w:hint="eastAsia"/>
                <w:sz w:val="28"/>
              </w:rPr>
              <w:t>电气火灾监控系统</w:t>
            </w:r>
            <w:r w:rsidRPr="00B167E4">
              <w:rPr>
                <w:rFonts w:hint="eastAsia"/>
                <w:sz w:val="28"/>
              </w:rPr>
              <w:t>：</w:t>
            </w:r>
          </w:p>
          <w:p w14:paraId="6DDA948C" w14:textId="11B96B2F" w:rsidR="00BA72DC" w:rsidRDefault="00BA72DC" w:rsidP="00BA72DC">
            <w:pPr>
              <w:spacing w:line="360" w:lineRule="auto"/>
              <w:ind w:firstLineChars="215" w:firstLine="602"/>
              <w:rPr>
                <w:sz w:val="28"/>
              </w:rPr>
            </w:pPr>
            <w:r w:rsidRPr="005A37EB">
              <w:rPr>
                <w:rFonts w:hint="eastAsia"/>
                <w:sz w:val="28"/>
              </w:rPr>
              <w:t>为</w:t>
            </w:r>
            <w:r>
              <w:rPr>
                <w:rFonts w:hint="eastAsia"/>
                <w:sz w:val="28"/>
              </w:rPr>
              <w:t>保证用电安全及</w:t>
            </w:r>
            <w:r w:rsidRPr="005A37EB">
              <w:rPr>
                <w:rFonts w:hint="eastAsia"/>
                <w:sz w:val="28"/>
              </w:rPr>
              <w:t>防止火灾发生，本工程设置电气火灾监控报警系统，</w:t>
            </w:r>
            <w:r>
              <w:rPr>
                <w:rFonts w:hint="eastAsia"/>
                <w:sz w:val="28"/>
              </w:rPr>
              <w:t>在</w:t>
            </w:r>
            <w:r w:rsidRPr="005A37EB">
              <w:rPr>
                <w:rFonts w:hint="eastAsia"/>
                <w:sz w:val="28"/>
              </w:rPr>
              <w:t>低压配电柜出线回路</w:t>
            </w:r>
            <w:r w:rsidR="002B1E20">
              <w:rPr>
                <w:rFonts w:hint="eastAsia"/>
                <w:sz w:val="28"/>
              </w:rPr>
              <w:t>及消防站总配电柜</w:t>
            </w:r>
            <w:r w:rsidRPr="005A37EB">
              <w:rPr>
                <w:rFonts w:hint="eastAsia"/>
                <w:sz w:val="28"/>
              </w:rPr>
              <w:t>设漏电火灾报警探测模块</w:t>
            </w:r>
            <w:r>
              <w:rPr>
                <w:rFonts w:hint="eastAsia"/>
                <w:sz w:val="28"/>
              </w:rPr>
              <w:t>。电气火灾监控</w:t>
            </w:r>
            <w:r w:rsidRPr="005A37EB">
              <w:rPr>
                <w:rFonts w:hint="eastAsia"/>
                <w:sz w:val="28"/>
              </w:rPr>
              <w:t>系统主机设置在</w:t>
            </w:r>
            <w:r w:rsidR="002B1E20">
              <w:rPr>
                <w:rFonts w:hint="eastAsia"/>
                <w:sz w:val="28"/>
              </w:rPr>
              <w:t>通讯室</w:t>
            </w:r>
            <w:r w:rsidRPr="005A37EB">
              <w:rPr>
                <w:rFonts w:hint="eastAsia"/>
                <w:sz w:val="28"/>
              </w:rPr>
              <w:t>内。</w:t>
            </w:r>
          </w:p>
          <w:p w14:paraId="36C2D04E" w14:textId="67B04220" w:rsidR="00536E86" w:rsidRPr="00B167E4" w:rsidRDefault="00536E86" w:rsidP="00536E86">
            <w:pPr>
              <w:spacing w:line="360" w:lineRule="auto"/>
              <w:ind w:firstLineChars="215" w:firstLine="602"/>
              <w:rPr>
                <w:sz w:val="28"/>
              </w:rPr>
            </w:pPr>
            <w:r>
              <w:rPr>
                <w:sz w:val="28"/>
              </w:rPr>
              <w:t>8</w:t>
            </w:r>
            <w:r w:rsidRPr="00B167E4">
              <w:rPr>
                <w:rFonts w:hint="eastAsia"/>
                <w:sz w:val="28"/>
              </w:rPr>
              <w:t>．</w:t>
            </w:r>
            <w:r>
              <w:rPr>
                <w:rFonts w:hint="eastAsia"/>
                <w:sz w:val="28"/>
              </w:rPr>
              <w:t>消防电源监控系统</w:t>
            </w:r>
            <w:r w:rsidRPr="00B167E4">
              <w:rPr>
                <w:rFonts w:hint="eastAsia"/>
                <w:sz w:val="28"/>
              </w:rPr>
              <w:t>：</w:t>
            </w:r>
          </w:p>
          <w:p w14:paraId="4A7FDEB6" w14:textId="2E0A7AAD" w:rsidR="00BA72DC" w:rsidRDefault="00536E86" w:rsidP="00B167E4">
            <w:pPr>
              <w:spacing w:line="360" w:lineRule="auto"/>
              <w:ind w:firstLineChars="215" w:firstLine="602"/>
              <w:rPr>
                <w:sz w:val="28"/>
              </w:rPr>
            </w:pPr>
            <w:r w:rsidRPr="005A37EB">
              <w:rPr>
                <w:rFonts w:hint="eastAsia"/>
                <w:sz w:val="28"/>
              </w:rPr>
              <w:t>本工程设置消防设备电源监控系统，其监控主机设置在</w:t>
            </w:r>
            <w:r w:rsidR="002B1E20">
              <w:rPr>
                <w:rFonts w:hint="eastAsia"/>
                <w:sz w:val="28"/>
              </w:rPr>
              <w:t>通信</w:t>
            </w:r>
            <w:r w:rsidRPr="005A37EB">
              <w:rPr>
                <w:rFonts w:hint="eastAsia"/>
                <w:sz w:val="28"/>
              </w:rPr>
              <w:t>室。系统采用信</w:t>
            </w:r>
            <w:r w:rsidRPr="005A37EB">
              <w:rPr>
                <w:rFonts w:hint="eastAsia"/>
                <w:sz w:val="28"/>
              </w:rPr>
              <w:lastRenderedPageBreak/>
              <w:t>号传感器，通过监测消防设备供电电源的电压、电流及工作状态，判断消防设备供电电源是否存在中断供电、过压、欠压、过流、缺相等故障，发出报警及记录信息。</w:t>
            </w:r>
          </w:p>
          <w:p w14:paraId="6B1FD3C6" w14:textId="715D3435" w:rsidR="00536E86" w:rsidRPr="00536E86" w:rsidRDefault="00536E86" w:rsidP="00B167E4">
            <w:pPr>
              <w:spacing w:line="360" w:lineRule="auto"/>
              <w:ind w:firstLineChars="215" w:firstLine="602"/>
              <w:rPr>
                <w:sz w:val="28"/>
              </w:rPr>
            </w:pPr>
            <w:r>
              <w:rPr>
                <w:rFonts w:hint="eastAsia"/>
                <w:sz w:val="28"/>
              </w:rPr>
              <w:t>9</w:t>
            </w:r>
            <w:r w:rsidR="00127A7D" w:rsidRPr="005A37EB">
              <w:rPr>
                <w:rFonts w:hint="eastAsia"/>
                <w:sz w:val="28"/>
              </w:rPr>
              <w:t>．</w:t>
            </w:r>
            <w:r w:rsidR="00127A7D">
              <w:rPr>
                <w:rFonts w:hint="eastAsia"/>
                <w:sz w:val="28"/>
              </w:rPr>
              <w:t>火灾自动报警系统</w:t>
            </w:r>
            <w:r w:rsidR="00127A7D" w:rsidRPr="005A37EB">
              <w:rPr>
                <w:rFonts w:hint="eastAsia"/>
                <w:sz w:val="28"/>
              </w:rPr>
              <w:t>：</w:t>
            </w:r>
          </w:p>
          <w:p w14:paraId="5B3A8E39" w14:textId="77777777" w:rsidR="00127A7D" w:rsidRPr="00127A7D" w:rsidRDefault="00127A7D" w:rsidP="00127A7D">
            <w:pPr>
              <w:spacing w:line="360" w:lineRule="auto"/>
              <w:ind w:firstLineChars="215" w:firstLine="602"/>
              <w:rPr>
                <w:sz w:val="28"/>
              </w:rPr>
            </w:pPr>
            <w:r w:rsidRPr="00127A7D">
              <w:rPr>
                <w:rFonts w:hint="eastAsia"/>
                <w:sz w:val="28"/>
              </w:rPr>
              <w:t>（</w:t>
            </w:r>
            <w:r w:rsidRPr="00127A7D">
              <w:rPr>
                <w:rFonts w:hint="eastAsia"/>
                <w:sz w:val="28"/>
              </w:rPr>
              <w:t>1</w:t>
            </w:r>
            <w:r w:rsidRPr="00127A7D">
              <w:rPr>
                <w:rFonts w:hint="eastAsia"/>
                <w:sz w:val="28"/>
              </w:rPr>
              <w:t>）消防控制室</w:t>
            </w:r>
          </w:p>
          <w:p w14:paraId="1EDADF1A" w14:textId="0721F42A" w:rsidR="00042D96" w:rsidRPr="00127A7D" w:rsidRDefault="00127A7D" w:rsidP="00127A7D">
            <w:pPr>
              <w:spacing w:line="360" w:lineRule="auto"/>
              <w:ind w:firstLineChars="215" w:firstLine="602"/>
              <w:rPr>
                <w:sz w:val="28"/>
              </w:rPr>
            </w:pPr>
            <w:r w:rsidRPr="00127A7D">
              <w:rPr>
                <w:rFonts w:hint="eastAsia"/>
                <w:sz w:val="28"/>
              </w:rPr>
              <w:t>本工程在首层</w:t>
            </w:r>
            <w:r w:rsidR="002B1E20">
              <w:rPr>
                <w:rFonts w:hint="eastAsia"/>
                <w:sz w:val="28"/>
              </w:rPr>
              <w:t>利用通信室作为消防控制室</w:t>
            </w:r>
            <w:r w:rsidRPr="00127A7D">
              <w:rPr>
                <w:rFonts w:hint="eastAsia"/>
                <w:sz w:val="28"/>
              </w:rPr>
              <w:t>，设有直通室外的出口，严禁穿过与消防设施无关的电气线路及管路。</w:t>
            </w:r>
            <w:r w:rsidR="002B1E20">
              <w:rPr>
                <w:rFonts w:hint="eastAsia"/>
                <w:sz w:val="28"/>
              </w:rPr>
              <w:t>通信室</w:t>
            </w:r>
            <w:r w:rsidRPr="00127A7D">
              <w:rPr>
                <w:rFonts w:hint="eastAsia"/>
                <w:sz w:val="28"/>
              </w:rPr>
              <w:t>内消防设备由</w:t>
            </w:r>
            <w:r w:rsidR="002B1E20">
              <w:rPr>
                <w:rFonts w:hint="eastAsia"/>
                <w:sz w:val="28"/>
              </w:rPr>
              <w:t>联动型</w:t>
            </w:r>
            <w:r w:rsidRPr="00127A7D">
              <w:rPr>
                <w:rFonts w:hint="eastAsia"/>
                <w:sz w:val="28"/>
              </w:rPr>
              <w:t>火灾报警控制器、图形显示装置、电气火灾监控器、消防专用电话总机、应急照明控制器、消防电源监控器、紧急广播设备、消防直通对讲电话设备</w:t>
            </w:r>
            <w:r w:rsidR="002B1E20">
              <w:rPr>
                <w:rFonts w:hint="eastAsia"/>
                <w:sz w:val="28"/>
              </w:rPr>
              <w:t>、接处警系统</w:t>
            </w:r>
            <w:r w:rsidRPr="00127A7D">
              <w:rPr>
                <w:rFonts w:hint="eastAsia"/>
                <w:sz w:val="28"/>
              </w:rPr>
              <w:t>等组成。消防控制室图形显示装置应能显示本建筑物内设置的全部消防系统及相关设备的动态信息和本建筑全部消防相关安全管理信息，并预留远程监控系统接口，同时具有向远程监控系统传输所有相关信息的功能。</w:t>
            </w:r>
            <w:r w:rsidR="006E1F88">
              <w:rPr>
                <w:rFonts w:hint="eastAsia"/>
                <w:sz w:val="28"/>
              </w:rPr>
              <w:t>本消防站内设置火警图文信息系统。</w:t>
            </w:r>
          </w:p>
          <w:p w14:paraId="0CEB7C6D" w14:textId="77777777" w:rsidR="001A5547" w:rsidRPr="001A5547" w:rsidRDefault="001A5547" w:rsidP="001A5547">
            <w:pPr>
              <w:spacing w:line="360" w:lineRule="auto"/>
              <w:ind w:firstLineChars="215" w:firstLine="602"/>
              <w:rPr>
                <w:sz w:val="28"/>
              </w:rPr>
            </w:pPr>
            <w:r w:rsidRPr="001A5547">
              <w:rPr>
                <w:rFonts w:hint="eastAsia"/>
                <w:sz w:val="28"/>
              </w:rPr>
              <w:t>（</w:t>
            </w:r>
            <w:r w:rsidRPr="001A5547">
              <w:rPr>
                <w:rFonts w:hint="eastAsia"/>
                <w:sz w:val="28"/>
              </w:rPr>
              <w:t>2</w:t>
            </w:r>
            <w:r w:rsidRPr="001A5547">
              <w:rPr>
                <w:rFonts w:hint="eastAsia"/>
                <w:sz w:val="28"/>
              </w:rPr>
              <w:t>）系统设置：</w:t>
            </w:r>
          </w:p>
          <w:p w14:paraId="41111BBE" w14:textId="77777777" w:rsidR="001A5547" w:rsidRPr="001A5547" w:rsidRDefault="001A5547" w:rsidP="001A5547">
            <w:pPr>
              <w:spacing w:line="360" w:lineRule="auto"/>
              <w:ind w:firstLineChars="215" w:firstLine="602"/>
              <w:rPr>
                <w:sz w:val="28"/>
              </w:rPr>
            </w:pPr>
            <w:r w:rsidRPr="001A5547">
              <w:rPr>
                <w:rFonts w:hint="eastAsia"/>
                <w:sz w:val="28"/>
              </w:rPr>
              <w:t>本工程采用集中火灾自动报警系统，按二总线环形结构设计，任一点断线不应影响系统报警。系统总线上设置有总线短路隔离器，每只总线短路隔离器保护的火灾探测器、手动火灾报警按钮和模块等消防设备的总数不超过</w:t>
            </w:r>
            <w:r w:rsidRPr="001A5547">
              <w:rPr>
                <w:rFonts w:hint="eastAsia"/>
                <w:sz w:val="28"/>
              </w:rPr>
              <w:t>32</w:t>
            </w:r>
            <w:r w:rsidRPr="001A5547">
              <w:rPr>
                <w:rFonts w:hint="eastAsia"/>
                <w:sz w:val="28"/>
              </w:rPr>
              <w:t>点，并在总线穿越防火分区处设置总线短路隔离器。</w:t>
            </w:r>
          </w:p>
          <w:p w14:paraId="5BAB46C7" w14:textId="7B4528CF" w:rsidR="0052306D" w:rsidRDefault="001A5547" w:rsidP="001A5547">
            <w:pPr>
              <w:spacing w:line="360" w:lineRule="auto"/>
              <w:ind w:firstLineChars="215" w:firstLine="602"/>
              <w:rPr>
                <w:sz w:val="28"/>
              </w:rPr>
            </w:pPr>
            <w:r w:rsidRPr="001A5547">
              <w:rPr>
                <w:rFonts w:hint="eastAsia"/>
                <w:sz w:val="28"/>
              </w:rPr>
              <w:t>火灾报警控制器所连接的火灾探测器、手动火灾报警按钮和模块等设备总数和地址总数均不超过</w:t>
            </w:r>
            <w:r w:rsidRPr="001A5547">
              <w:rPr>
                <w:rFonts w:hint="eastAsia"/>
                <w:sz w:val="28"/>
              </w:rPr>
              <w:t>3200</w:t>
            </w:r>
            <w:r w:rsidRPr="001A5547">
              <w:rPr>
                <w:rFonts w:hint="eastAsia"/>
                <w:sz w:val="28"/>
              </w:rPr>
              <w:t>点，其中每一总线回路连结设备的总数不超过</w:t>
            </w:r>
            <w:r w:rsidRPr="001A5547">
              <w:rPr>
                <w:rFonts w:hint="eastAsia"/>
                <w:sz w:val="28"/>
              </w:rPr>
              <w:t>200</w:t>
            </w:r>
            <w:r w:rsidRPr="001A5547">
              <w:rPr>
                <w:rFonts w:hint="eastAsia"/>
                <w:sz w:val="28"/>
              </w:rPr>
              <w:t>点，且留有不少于额定容量</w:t>
            </w:r>
            <w:r w:rsidRPr="001A5547">
              <w:rPr>
                <w:rFonts w:hint="eastAsia"/>
                <w:sz w:val="28"/>
              </w:rPr>
              <w:t>10</w:t>
            </w:r>
            <w:r w:rsidRPr="001A5547">
              <w:rPr>
                <w:rFonts w:hint="eastAsia"/>
                <w:sz w:val="28"/>
              </w:rPr>
              <w:t>％的余量；消防联动控制器地址总数或火灾报警控制器（联动型）所控制的各类模块总数和不超过</w:t>
            </w:r>
            <w:r w:rsidRPr="001A5547">
              <w:rPr>
                <w:rFonts w:hint="eastAsia"/>
                <w:sz w:val="28"/>
              </w:rPr>
              <w:t>1600</w:t>
            </w:r>
            <w:r w:rsidRPr="001A5547">
              <w:rPr>
                <w:rFonts w:hint="eastAsia"/>
                <w:sz w:val="28"/>
              </w:rPr>
              <w:t>点，每一联动总线回路连结设备</w:t>
            </w:r>
            <w:r w:rsidRPr="001A5547">
              <w:rPr>
                <w:rFonts w:hint="eastAsia"/>
                <w:sz w:val="28"/>
              </w:rPr>
              <w:lastRenderedPageBreak/>
              <w:t>的总数不超过</w:t>
            </w:r>
            <w:r w:rsidRPr="001A5547">
              <w:rPr>
                <w:rFonts w:hint="eastAsia"/>
                <w:sz w:val="28"/>
              </w:rPr>
              <w:t>100</w:t>
            </w:r>
            <w:r w:rsidRPr="001A5547">
              <w:rPr>
                <w:rFonts w:hint="eastAsia"/>
                <w:sz w:val="28"/>
              </w:rPr>
              <w:t>点，且留有不少于额定容量</w:t>
            </w:r>
            <w:r w:rsidRPr="001A5547">
              <w:rPr>
                <w:rFonts w:hint="eastAsia"/>
                <w:sz w:val="28"/>
              </w:rPr>
              <w:t>10</w:t>
            </w:r>
            <w:r w:rsidRPr="001A5547">
              <w:rPr>
                <w:rFonts w:hint="eastAsia"/>
                <w:sz w:val="28"/>
              </w:rPr>
              <w:t>％的余量。</w:t>
            </w:r>
          </w:p>
          <w:p w14:paraId="6337FFB5" w14:textId="77777777" w:rsidR="001A5547" w:rsidRPr="001A5547" w:rsidRDefault="001A5547" w:rsidP="001A5547">
            <w:pPr>
              <w:spacing w:line="360" w:lineRule="auto"/>
              <w:ind w:firstLineChars="215" w:firstLine="602"/>
              <w:rPr>
                <w:sz w:val="28"/>
              </w:rPr>
            </w:pPr>
            <w:r w:rsidRPr="001A5547">
              <w:rPr>
                <w:rFonts w:hint="eastAsia"/>
                <w:sz w:val="28"/>
              </w:rPr>
              <w:t>消防联动控制器应能按设定的控制逻辑向各相关的受控设备发出联动控制信号，并接受相关设备的联动反馈信号。各受控设备接口的特性参数应与消防联动控制器发出的联动控制信号相匹配。需要火灾自动报警系统联动控制的消防设备，其联动触发信号应采用两个独立的报警触发装置报警信号的“与”逻辑组合。消防水泵、防烟和排烟风机的控制设备，除应采用联动控制方式外，还应在消防控制室设置手动直接控制装置。</w:t>
            </w:r>
          </w:p>
          <w:p w14:paraId="7659B83D" w14:textId="77777777" w:rsidR="001A5547" w:rsidRPr="001A5547" w:rsidRDefault="001A5547" w:rsidP="001A5547">
            <w:pPr>
              <w:spacing w:line="360" w:lineRule="auto"/>
              <w:ind w:firstLineChars="215" w:firstLine="602"/>
              <w:rPr>
                <w:sz w:val="28"/>
              </w:rPr>
            </w:pPr>
            <w:r w:rsidRPr="001A5547">
              <w:rPr>
                <w:rFonts w:hint="eastAsia"/>
                <w:sz w:val="28"/>
              </w:rPr>
              <w:t>在每个防火分区设置有手动火灾报警按钮，从一个防火分区内的任何位置到最近的一个手动火灾报警按钮的距离不大于</w:t>
            </w:r>
            <w:r w:rsidRPr="001A5547">
              <w:rPr>
                <w:rFonts w:hint="eastAsia"/>
                <w:sz w:val="28"/>
              </w:rPr>
              <w:t>30m</w:t>
            </w:r>
            <w:r w:rsidRPr="001A5547">
              <w:rPr>
                <w:rFonts w:hint="eastAsia"/>
                <w:sz w:val="28"/>
              </w:rPr>
              <w:t>，手动报警按钮主要安装在各楼层的公共走道、大厅、主要公共活动场所出入口。</w:t>
            </w:r>
          </w:p>
          <w:p w14:paraId="6AFDF52B" w14:textId="2CE97E68" w:rsidR="001A5547" w:rsidRPr="001A5547" w:rsidRDefault="001A5547" w:rsidP="001A5547">
            <w:pPr>
              <w:spacing w:line="360" w:lineRule="auto"/>
              <w:ind w:firstLineChars="215" w:firstLine="602"/>
              <w:rPr>
                <w:sz w:val="28"/>
              </w:rPr>
            </w:pPr>
            <w:r w:rsidRPr="001A5547">
              <w:rPr>
                <w:rFonts w:hint="eastAsia"/>
                <w:sz w:val="28"/>
              </w:rPr>
              <w:t>办公、走道、库区等处设置感烟探测器</w:t>
            </w:r>
            <w:r w:rsidR="002B1E20">
              <w:rPr>
                <w:rFonts w:hint="eastAsia"/>
                <w:sz w:val="28"/>
              </w:rPr>
              <w:t>，在厨房设置感温探测器</w:t>
            </w:r>
            <w:r w:rsidRPr="001A5547">
              <w:rPr>
                <w:rFonts w:hint="eastAsia"/>
                <w:sz w:val="28"/>
              </w:rPr>
              <w:t>。</w:t>
            </w:r>
          </w:p>
          <w:p w14:paraId="03EF8AF5" w14:textId="5892974C" w:rsidR="002B1E20" w:rsidRDefault="002B1E20" w:rsidP="001A5547">
            <w:pPr>
              <w:spacing w:line="360" w:lineRule="auto"/>
              <w:ind w:firstLineChars="215" w:firstLine="602"/>
              <w:rPr>
                <w:sz w:val="28"/>
              </w:rPr>
            </w:pPr>
            <w:r w:rsidRPr="002B1E20">
              <w:rPr>
                <w:rFonts w:hint="eastAsia"/>
                <w:sz w:val="28"/>
              </w:rPr>
              <w:t>由消火栓系统出水干管上设置的低压压力开关信号作为消火栓泵直接启泵信号</w:t>
            </w:r>
            <w:r w:rsidR="00BA3A0B">
              <w:rPr>
                <w:rFonts w:hint="eastAsia"/>
                <w:sz w:val="28"/>
              </w:rPr>
              <w:t>；由远端高位水箱间的流量开关也同时作为消火栓泵的直接启泵信号；</w:t>
            </w:r>
            <w:r w:rsidRPr="002B1E20">
              <w:rPr>
                <w:rFonts w:hint="eastAsia"/>
                <w:sz w:val="28"/>
              </w:rPr>
              <w:t>通过消火栓启泵按钮向消防控制室发出信号，由消防联动控制器联动控制消火栓泵的启动。消火栓泵控制柜的启停按钮用专用线路连接至消防联动控制器的手动控制盘。</w:t>
            </w:r>
            <w:r>
              <w:rPr>
                <w:rFonts w:hint="eastAsia"/>
                <w:sz w:val="28"/>
              </w:rPr>
              <w:t>通信室</w:t>
            </w:r>
            <w:r w:rsidRPr="002B1E20">
              <w:rPr>
                <w:rFonts w:hint="eastAsia"/>
                <w:sz w:val="28"/>
              </w:rPr>
              <w:t>可以显示消火栓泵的工作、故障状态，显示启泵按钮的位置。</w:t>
            </w:r>
          </w:p>
          <w:p w14:paraId="2BB359F3" w14:textId="79C48A03" w:rsidR="001A5547" w:rsidRPr="001A5547" w:rsidRDefault="002B1E20" w:rsidP="001A5547">
            <w:pPr>
              <w:spacing w:line="360" w:lineRule="auto"/>
              <w:ind w:firstLineChars="215" w:firstLine="602"/>
              <w:rPr>
                <w:sz w:val="28"/>
              </w:rPr>
            </w:pPr>
            <w:r>
              <w:rPr>
                <w:rFonts w:hint="eastAsia"/>
                <w:sz w:val="28"/>
              </w:rPr>
              <w:t>通信室</w:t>
            </w:r>
            <w:r w:rsidR="001A5547" w:rsidRPr="001A5547">
              <w:rPr>
                <w:rFonts w:hint="eastAsia"/>
                <w:sz w:val="28"/>
              </w:rPr>
              <w:t>根据</w:t>
            </w:r>
            <w:r>
              <w:rPr>
                <w:rFonts w:hint="eastAsia"/>
                <w:sz w:val="28"/>
              </w:rPr>
              <w:t>远端的</w:t>
            </w:r>
            <w:r w:rsidR="001A5547" w:rsidRPr="001A5547">
              <w:rPr>
                <w:rFonts w:hint="eastAsia"/>
                <w:sz w:val="28"/>
              </w:rPr>
              <w:t>湿式报警阀压力开关信号手动</w:t>
            </w:r>
            <w:r w:rsidR="001A5547" w:rsidRPr="001A5547">
              <w:rPr>
                <w:rFonts w:hint="eastAsia"/>
                <w:sz w:val="28"/>
              </w:rPr>
              <w:t>/</w:t>
            </w:r>
            <w:r w:rsidR="001A5547" w:rsidRPr="001A5547">
              <w:rPr>
                <w:rFonts w:hint="eastAsia"/>
                <w:sz w:val="28"/>
              </w:rPr>
              <w:t>自动启动喷淋泵，并显示喷淋泵的工作、故障状态，显示水流指示器、信号阀、压力开关的工作状态。报警压力开关信号可以直接启动喷淋泵。</w:t>
            </w:r>
          </w:p>
          <w:p w14:paraId="689E07B6" w14:textId="77777777" w:rsidR="001A5547" w:rsidRPr="001A5547" w:rsidRDefault="001A5547" w:rsidP="001A5547">
            <w:pPr>
              <w:spacing w:line="360" w:lineRule="auto"/>
              <w:ind w:firstLineChars="215" w:firstLine="602"/>
              <w:rPr>
                <w:sz w:val="28"/>
              </w:rPr>
            </w:pPr>
            <w:r w:rsidRPr="001A5547">
              <w:rPr>
                <w:rFonts w:hint="eastAsia"/>
                <w:sz w:val="28"/>
              </w:rPr>
              <w:t>由同一防烟分区内两只独立的火灾探测器的报警信号，作为排烟口或排烟阀开启的联动触发信号，并由消防联动控制器联动控制排烟口、排烟窗或排烟阀的</w:t>
            </w:r>
            <w:r w:rsidRPr="001A5547">
              <w:rPr>
                <w:rFonts w:hint="eastAsia"/>
                <w:sz w:val="28"/>
              </w:rPr>
              <w:lastRenderedPageBreak/>
              <w:t>开启，同时停止该防烟分区的空气调节系统。</w:t>
            </w:r>
          </w:p>
          <w:p w14:paraId="119AB84C" w14:textId="77777777" w:rsidR="001A5547" w:rsidRPr="001A5547" w:rsidRDefault="001A5547" w:rsidP="001A5547">
            <w:pPr>
              <w:spacing w:line="360" w:lineRule="auto"/>
              <w:ind w:firstLineChars="215" w:firstLine="602"/>
              <w:rPr>
                <w:sz w:val="28"/>
              </w:rPr>
            </w:pPr>
            <w:r w:rsidRPr="001A5547">
              <w:rPr>
                <w:rFonts w:hint="eastAsia"/>
                <w:sz w:val="28"/>
              </w:rPr>
              <w:t>消防控制室内的消防联动控制器可以手动控制送风口、排烟口、排烟阀的开启或关闭及防排烟风机等设备的启动停止。防排烟风机的启动停止按钮应用专用线路连接至消防联动控制器的手动控制盘。送风口、排烟口、排烟阀、防排烟风机的开启或关闭及电动防火阀关闭信号，均应反馈至消防联动控制器。</w:t>
            </w:r>
          </w:p>
          <w:p w14:paraId="779CF3A7" w14:textId="09B89E25" w:rsidR="001A5547" w:rsidRPr="001A5547" w:rsidRDefault="001A5547" w:rsidP="001A5547">
            <w:pPr>
              <w:spacing w:line="360" w:lineRule="auto"/>
              <w:ind w:firstLineChars="215" w:firstLine="602"/>
              <w:rPr>
                <w:sz w:val="28"/>
              </w:rPr>
            </w:pPr>
            <w:r w:rsidRPr="001A5547">
              <w:rPr>
                <w:rFonts w:hint="eastAsia"/>
                <w:sz w:val="28"/>
              </w:rPr>
              <w:t>在</w:t>
            </w:r>
            <w:r w:rsidR="00BA3A0B">
              <w:rPr>
                <w:rFonts w:hint="eastAsia"/>
                <w:sz w:val="28"/>
              </w:rPr>
              <w:t>主要出入</w:t>
            </w:r>
            <w:r w:rsidRPr="001A5547">
              <w:rPr>
                <w:rFonts w:hint="eastAsia"/>
                <w:sz w:val="28"/>
              </w:rPr>
              <w:t>口、建筑内部拐角等处的明显部位设置光报警器。每个报警区域内应均匀设置火灾警报器，其声压组不应小于</w:t>
            </w:r>
            <w:r w:rsidRPr="001A5547">
              <w:rPr>
                <w:rFonts w:hint="eastAsia"/>
                <w:sz w:val="28"/>
              </w:rPr>
              <w:t xml:space="preserve">60dB; </w:t>
            </w:r>
            <w:r w:rsidRPr="001A5547">
              <w:rPr>
                <w:rFonts w:hint="eastAsia"/>
                <w:sz w:val="28"/>
              </w:rPr>
              <w:t>在环境噪声大于</w:t>
            </w:r>
            <w:r w:rsidRPr="001A5547">
              <w:rPr>
                <w:rFonts w:hint="eastAsia"/>
                <w:sz w:val="28"/>
              </w:rPr>
              <w:t xml:space="preserve"> 60dB</w:t>
            </w:r>
            <w:r w:rsidRPr="001A5547">
              <w:rPr>
                <w:rFonts w:hint="eastAsia"/>
                <w:sz w:val="28"/>
              </w:rPr>
              <w:t>的场所，其声压级应高于背景噪声</w:t>
            </w:r>
            <w:r w:rsidRPr="001A5547">
              <w:rPr>
                <w:rFonts w:hint="eastAsia"/>
                <w:sz w:val="28"/>
              </w:rPr>
              <w:t>15dB</w:t>
            </w:r>
            <w:r w:rsidRPr="001A5547">
              <w:rPr>
                <w:rFonts w:hint="eastAsia"/>
                <w:sz w:val="28"/>
              </w:rPr>
              <w:t>。</w:t>
            </w:r>
          </w:p>
          <w:p w14:paraId="32C0BE8E" w14:textId="77777777" w:rsidR="001A5547" w:rsidRPr="001A5547" w:rsidRDefault="001A5547" w:rsidP="001A5547">
            <w:pPr>
              <w:spacing w:line="360" w:lineRule="auto"/>
              <w:ind w:firstLineChars="215" w:firstLine="602"/>
              <w:rPr>
                <w:sz w:val="28"/>
              </w:rPr>
            </w:pPr>
            <w:r w:rsidRPr="001A5547">
              <w:rPr>
                <w:rFonts w:hint="eastAsia"/>
                <w:sz w:val="28"/>
              </w:rPr>
              <w:t>消防联动控制器应具有切断火灾区域及相关区域的非消防电源功能，当需要切断正常照明时，宜在自动喷淋系统、消火栓系统动作前切断。</w:t>
            </w:r>
          </w:p>
          <w:p w14:paraId="275B1345" w14:textId="77777777" w:rsidR="001A5547" w:rsidRPr="001A5547" w:rsidRDefault="001A5547" w:rsidP="001A5547">
            <w:pPr>
              <w:spacing w:line="360" w:lineRule="auto"/>
              <w:ind w:firstLineChars="215" w:firstLine="602"/>
              <w:rPr>
                <w:sz w:val="28"/>
              </w:rPr>
            </w:pPr>
            <w:r w:rsidRPr="001A5547">
              <w:rPr>
                <w:rFonts w:hint="eastAsia"/>
                <w:sz w:val="28"/>
              </w:rPr>
              <w:t>火灾报警确认后，应启动建筑物内的所有火灾声光警报器，并能同时启动和停止所有火灾声警报器工作。</w:t>
            </w:r>
          </w:p>
          <w:p w14:paraId="6BFF150E" w14:textId="77777777" w:rsidR="001A5547" w:rsidRPr="001A5547" w:rsidRDefault="001A5547" w:rsidP="001A5547">
            <w:pPr>
              <w:spacing w:line="360" w:lineRule="auto"/>
              <w:ind w:firstLineChars="215" w:firstLine="602"/>
              <w:rPr>
                <w:sz w:val="28"/>
              </w:rPr>
            </w:pPr>
            <w:r w:rsidRPr="001A5547">
              <w:rPr>
                <w:rFonts w:hint="eastAsia"/>
                <w:sz w:val="28"/>
              </w:rPr>
              <w:t>火灾报警确认后，消防联动控制器应自动打开疏散通道上由出入口控制系统控制的门，自动开启疏散通道上的自动门，并开启相关区域安全防范系统的摄像机监视火灾现场。</w:t>
            </w:r>
          </w:p>
          <w:p w14:paraId="33D7B5DE" w14:textId="77777777" w:rsidR="001A5547" w:rsidRPr="001A5547" w:rsidRDefault="001A5547" w:rsidP="001A5547">
            <w:pPr>
              <w:spacing w:line="360" w:lineRule="auto"/>
              <w:ind w:firstLineChars="215" w:firstLine="602"/>
              <w:rPr>
                <w:sz w:val="28"/>
              </w:rPr>
            </w:pPr>
            <w:r w:rsidRPr="001A5547">
              <w:rPr>
                <w:rFonts w:hint="eastAsia"/>
                <w:sz w:val="28"/>
              </w:rPr>
              <w:t>火灾报警确认后，由发生火灾的报警区域开始，顺序启动全楼疏散通道的消防应急照明和疏散指示系统。</w:t>
            </w:r>
          </w:p>
          <w:p w14:paraId="7568E22F" w14:textId="77777777" w:rsidR="001A5547" w:rsidRPr="001A5547" w:rsidRDefault="001A5547" w:rsidP="001A5547">
            <w:pPr>
              <w:spacing w:line="360" w:lineRule="auto"/>
              <w:ind w:firstLineChars="215" w:firstLine="602"/>
              <w:rPr>
                <w:sz w:val="28"/>
              </w:rPr>
            </w:pPr>
            <w:r w:rsidRPr="001A5547">
              <w:rPr>
                <w:rFonts w:hint="eastAsia"/>
                <w:sz w:val="28"/>
              </w:rPr>
              <w:t>火灾报警确认后，消防联动控制器应同时向全楼进行广播。消防应急广播与火灾声警报器应分时交替工作，采取</w:t>
            </w:r>
            <w:r w:rsidRPr="001A5547">
              <w:rPr>
                <w:rFonts w:hint="eastAsia"/>
                <w:sz w:val="28"/>
              </w:rPr>
              <w:t>1</w:t>
            </w:r>
            <w:r w:rsidRPr="001A5547">
              <w:rPr>
                <w:rFonts w:hint="eastAsia"/>
                <w:sz w:val="28"/>
              </w:rPr>
              <w:t>次声警报器播放，</w:t>
            </w:r>
            <w:r w:rsidRPr="001A5547">
              <w:rPr>
                <w:rFonts w:hint="eastAsia"/>
                <w:sz w:val="28"/>
              </w:rPr>
              <w:t>1</w:t>
            </w:r>
            <w:r w:rsidRPr="001A5547">
              <w:rPr>
                <w:rFonts w:hint="eastAsia"/>
                <w:sz w:val="28"/>
              </w:rPr>
              <w:t>次或</w:t>
            </w:r>
            <w:r w:rsidRPr="001A5547">
              <w:rPr>
                <w:rFonts w:hint="eastAsia"/>
                <w:sz w:val="28"/>
              </w:rPr>
              <w:t>2</w:t>
            </w:r>
            <w:r w:rsidRPr="001A5547">
              <w:rPr>
                <w:rFonts w:hint="eastAsia"/>
                <w:sz w:val="28"/>
              </w:rPr>
              <w:t>次消防应急广播播放的交替工作方式循环播放。在消防控制室能手动或按照预设控制逻辑联动控制选择广播分区，启动或停止应急广播系统，并能监听消防应急广播。在通过</w:t>
            </w:r>
            <w:r w:rsidRPr="001A5547">
              <w:rPr>
                <w:rFonts w:hint="eastAsia"/>
                <w:sz w:val="28"/>
              </w:rPr>
              <w:lastRenderedPageBreak/>
              <w:t>传声器进行应急广播时，应自动对广播内容进行录音。消防控制室内应能显示消防应急广播的广播分区的工作状态。消防应急广播与业务广播或背景音乐广播合用时，应具有强制切入消防应急广播的功能。</w:t>
            </w:r>
          </w:p>
          <w:p w14:paraId="53BA0B6D" w14:textId="77777777" w:rsidR="001A5547" w:rsidRPr="001A5547" w:rsidRDefault="001A5547" w:rsidP="001A5547">
            <w:pPr>
              <w:spacing w:line="360" w:lineRule="auto"/>
              <w:ind w:firstLineChars="215" w:firstLine="602"/>
              <w:rPr>
                <w:sz w:val="28"/>
              </w:rPr>
            </w:pPr>
            <w:r w:rsidRPr="001A5547">
              <w:rPr>
                <w:rFonts w:hint="eastAsia"/>
                <w:sz w:val="28"/>
              </w:rPr>
              <w:t>火灾自动报警及消防控制系统采用消防电源单独回路供电，直流备用电源采用火灾报警控制器专用蓄电池。</w:t>
            </w:r>
          </w:p>
          <w:p w14:paraId="2355333C" w14:textId="79535DDF" w:rsidR="001A5547" w:rsidRPr="001A5547" w:rsidRDefault="001A5547" w:rsidP="001A5547">
            <w:pPr>
              <w:spacing w:line="360" w:lineRule="auto"/>
              <w:ind w:firstLineChars="215" w:firstLine="602"/>
              <w:rPr>
                <w:sz w:val="28"/>
              </w:rPr>
            </w:pPr>
            <w:r w:rsidRPr="001A5547">
              <w:rPr>
                <w:rFonts w:hint="eastAsia"/>
                <w:sz w:val="28"/>
              </w:rPr>
              <w:t>在</w:t>
            </w:r>
            <w:r w:rsidR="00BA3A0B">
              <w:rPr>
                <w:rFonts w:hint="eastAsia"/>
                <w:sz w:val="28"/>
              </w:rPr>
              <w:t>通信</w:t>
            </w:r>
            <w:r w:rsidRPr="001A5547">
              <w:rPr>
                <w:rFonts w:hint="eastAsia"/>
                <w:sz w:val="28"/>
              </w:rPr>
              <w:t>室设置可向当地公安消防部门报警的外线电话，并设消防专用紧急电话总机；分机设在经常有人值班室、排烟机房、</w:t>
            </w:r>
            <w:r>
              <w:rPr>
                <w:rFonts w:hint="eastAsia"/>
                <w:sz w:val="28"/>
              </w:rPr>
              <w:t>报警阀间</w:t>
            </w:r>
            <w:r w:rsidRPr="001A5547">
              <w:rPr>
                <w:rFonts w:hint="eastAsia"/>
                <w:sz w:val="28"/>
              </w:rPr>
              <w:t>、变电所等处，在手动报警按钮处设电话插孔。</w:t>
            </w:r>
          </w:p>
          <w:p w14:paraId="273B8D54" w14:textId="7A4195C4" w:rsidR="001A5547" w:rsidRDefault="001A5547" w:rsidP="001A5547">
            <w:pPr>
              <w:spacing w:line="360" w:lineRule="auto"/>
              <w:ind w:firstLineChars="215" w:firstLine="602"/>
              <w:rPr>
                <w:sz w:val="28"/>
              </w:rPr>
            </w:pPr>
            <w:r w:rsidRPr="001A5547">
              <w:rPr>
                <w:rFonts w:hint="eastAsia"/>
                <w:sz w:val="28"/>
              </w:rPr>
              <w:t>每个报警区域内的模块相对集中设置在本报警区域内的金属模块箱中，模块严禁设置在配电（控制）柜（箱）内。本报警区域内的模块不控制其他报警区域的设备。未集中设置的模块附近应有尺寸不小于</w:t>
            </w:r>
            <w:r w:rsidRPr="001A5547">
              <w:rPr>
                <w:rFonts w:hint="eastAsia"/>
                <w:sz w:val="28"/>
              </w:rPr>
              <w:t>100mmx100mm</w:t>
            </w:r>
            <w:r w:rsidRPr="001A5547">
              <w:rPr>
                <w:rFonts w:hint="eastAsia"/>
                <w:sz w:val="28"/>
              </w:rPr>
              <w:t>的标识。</w:t>
            </w:r>
          </w:p>
          <w:p w14:paraId="08190C54" w14:textId="77777777" w:rsidR="001A5547" w:rsidRPr="001A5547" w:rsidRDefault="001A5547" w:rsidP="001A5547">
            <w:pPr>
              <w:spacing w:line="360" w:lineRule="auto"/>
              <w:ind w:firstLineChars="215" w:firstLine="602"/>
              <w:rPr>
                <w:sz w:val="28"/>
              </w:rPr>
            </w:pPr>
            <w:r w:rsidRPr="001A5547">
              <w:rPr>
                <w:rFonts w:hint="eastAsia"/>
                <w:sz w:val="28"/>
              </w:rPr>
              <w:t>（</w:t>
            </w:r>
            <w:r w:rsidRPr="001A5547">
              <w:rPr>
                <w:rFonts w:hint="eastAsia"/>
                <w:sz w:val="28"/>
              </w:rPr>
              <w:t>3</w:t>
            </w:r>
            <w:r w:rsidRPr="001A5547">
              <w:rPr>
                <w:rFonts w:hint="eastAsia"/>
                <w:sz w:val="28"/>
              </w:rPr>
              <w:t>）火灾自动报警系统的配电</w:t>
            </w:r>
          </w:p>
          <w:p w14:paraId="43FAAB63" w14:textId="08CFA4B3" w:rsidR="001A5547" w:rsidRDefault="001A5547" w:rsidP="001A5547">
            <w:pPr>
              <w:spacing w:line="360" w:lineRule="auto"/>
              <w:ind w:firstLineChars="215" w:firstLine="602"/>
              <w:rPr>
                <w:sz w:val="28"/>
              </w:rPr>
            </w:pPr>
            <w:r w:rsidRPr="001A5547">
              <w:rPr>
                <w:rFonts w:hint="eastAsia"/>
                <w:sz w:val="28"/>
              </w:rPr>
              <w:t>火灾自动报警系统的供电线路、报警总线、消防联动控制线路采用耐火型线缆，消防应急广播和消防专用电话等传输线路采用阻燃型线缆。消防系统线缆沿金属线槽或穿钢管在吊顶、墙内敷设。暗敷时，应在非燃烧结构层内，保护层厚度不小于</w:t>
            </w:r>
            <w:r w:rsidRPr="001A5547">
              <w:rPr>
                <w:rFonts w:hint="eastAsia"/>
                <w:sz w:val="28"/>
              </w:rPr>
              <w:t>3cm</w:t>
            </w:r>
            <w:r w:rsidRPr="001A5547">
              <w:rPr>
                <w:rFonts w:hint="eastAsia"/>
                <w:sz w:val="28"/>
              </w:rPr>
              <w:t>；所有明敷钢管及金属线槽应做防火处理。消防电话线应单独穿管敷设或采用有隔板的金属线槽。</w:t>
            </w:r>
          </w:p>
          <w:p w14:paraId="2CD6880C" w14:textId="24D8935D" w:rsidR="001A5547" w:rsidRPr="001A5547" w:rsidRDefault="001A5547" w:rsidP="001A5547">
            <w:pPr>
              <w:spacing w:line="360" w:lineRule="auto"/>
              <w:ind w:firstLineChars="215" w:firstLine="602"/>
              <w:rPr>
                <w:sz w:val="28"/>
              </w:rPr>
            </w:pPr>
            <w:r w:rsidRPr="001A5547">
              <w:rPr>
                <w:rFonts w:hint="eastAsia"/>
                <w:sz w:val="28"/>
              </w:rPr>
              <w:t>火灾自动报警系统设置交流电源和蓄电池备用电源。在监控室内设置</w:t>
            </w:r>
            <w:r w:rsidRPr="001A5547">
              <w:rPr>
                <w:rFonts w:hint="eastAsia"/>
                <w:sz w:val="28"/>
              </w:rPr>
              <w:t>UPS</w:t>
            </w:r>
            <w:r w:rsidRPr="001A5547">
              <w:rPr>
                <w:rFonts w:hint="eastAsia"/>
                <w:sz w:val="28"/>
              </w:rPr>
              <w:t>及</w:t>
            </w:r>
            <w:r w:rsidRPr="001A5547">
              <w:rPr>
                <w:rFonts w:hint="eastAsia"/>
                <w:sz w:val="28"/>
              </w:rPr>
              <w:t>24V</w:t>
            </w:r>
            <w:r w:rsidRPr="001A5547">
              <w:rPr>
                <w:rFonts w:hint="eastAsia"/>
                <w:sz w:val="28"/>
              </w:rPr>
              <w:t>电源，其电源输出功率、蓄电池组的容量应满足规范的要求。</w:t>
            </w:r>
          </w:p>
          <w:p w14:paraId="411B7936" w14:textId="21CCFF3A" w:rsidR="001A5547" w:rsidRDefault="00BA3A0B" w:rsidP="001A5547">
            <w:pPr>
              <w:spacing w:line="360" w:lineRule="auto"/>
              <w:ind w:firstLineChars="215" w:firstLine="602"/>
              <w:rPr>
                <w:sz w:val="28"/>
              </w:rPr>
            </w:pPr>
            <w:r>
              <w:rPr>
                <w:rFonts w:hint="eastAsia"/>
                <w:sz w:val="28"/>
              </w:rPr>
              <w:t>通信室</w:t>
            </w:r>
            <w:r w:rsidR="001A5547" w:rsidRPr="001A5547">
              <w:rPr>
                <w:rFonts w:hint="eastAsia"/>
                <w:sz w:val="28"/>
              </w:rPr>
              <w:t>内的各电气和电子设备采用等电位连接，接地板与电子设备之间的的专用接地线应采用不小于</w:t>
            </w:r>
            <w:r w:rsidR="001A5547" w:rsidRPr="001A5547">
              <w:rPr>
                <w:rFonts w:hint="eastAsia"/>
                <w:sz w:val="28"/>
              </w:rPr>
              <w:t>4mm</w:t>
            </w:r>
            <w:r w:rsidR="001A5547" w:rsidRPr="001A5547">
              <w:rPr>
                <w:rFonts w:hint="eastAsia"/>
                <w:sz w:val="28"/>
              </w:rPr>
              <w:t>²的铜芯绝缘导线。火灾报警系统的接地与交流工</w:t>
            </w:r>
            <w:r w:rsidR="001A5547" w:rsidRPr="001A5547">
              <w:rPr>
                <w:rFonts w:hint="eastAsia"/>
                <w:sz w:val="28"/>
              </w:rPr>
              <w:lastRenderedPageBreak/>
              <w:t>作接地、保护接地、防雷接地等共用接地装置，接地电阻不大于</w:t>
            </w:r>
            <w:r w:rsidR="001A5547" w:rsidRPr="001A5547">
              <w:rPr>
                <w:rFonts w:hint="eastAsia"/>
                <w:sz w:val="28"/>
              </w:rPr>
              <w:t>1</w:t>
            </w:r>
            <w:r w:rsidR="001A5547" w:rsidRPr="001A5547">
              <w:rPr>
                <w:rFonts w:hint="eastAsia"/>
                <w:sz w:val="28"/>
              </w:rPr>
              <w:t>欧姆。</w:t>
            </w:r>
          </w:p>
          <w:p w14:paraId="2A346EAC" w14:textId="41D998D3" w:rsidR="001A5547" w:rsidRPr="001A5547" w:rsidRDefault="00BA3A0B" w:rsidP="001A5547">
            <w:pPr>
              <w:spacing w:line="360" w:lineRule="auto"/>
              <w:ind w:firstLineChars="215" w:firstLine="602"/>
              <w:rPr>
                <w:sz w:val="28"/>
              </w:rPr>
            </w:pPr>
            <w:r>
              <w:rPr>
                <w:rFonts w:hint="eastAsia"/>
                <w:sz w:val="28"/>
              </w:rPr>
              <w:t>通信</w:t>
            </w:r>
            <w:r w:rsidR="001A5547">
              <w:rPr>
                <w:rFonts w:hint="eastAsia"/>
                <w:sz w:val="28"/>
              </w:rPr>
              <w:t>室内设置</w:t>
            </w:r>
            <w:r w:rsidR="001A5547">
              <w:rPr>
                <w:sz w:val="28"/>
              </w:rPr>
              <w:t>300</w:t>
            </w:r>
            <w:r w:rsidR="001A5547">
              <w:rPr>
                <w:rFonts w:hint="eastAsia"/>
                <w:sz w:val="28"/>
              </w:rPr>
              <w:t>mm</w:t>
            </w:r>
            <w:r w:rsidR="001A5547">
              <w:rPr>
                <w:rFonts w:hint="eastAsia"/>
                <w:sz w:val="28"/>
              </w:rPr>
              <w:t>高的活动地板，</w:t>
            </w:r>
            <w:r w:rsidR="001A5547" w:rsidRPr="001A5547">
              <w:rPr>
                <w:rFonts w:hint="eastAsia"/>
                <w:sz w:val="28"/>
              </w:rPr>
              <w:t>地板与建筑接地体之间，采用不小于</w:t>
            </w:r>
            <w:r w:rsidR="001A5547" w:rsidRPr="001A5547">
              <w:rPr>
                <w:rFonts w:hint="eastAsia"/>
                <w:sz w:val="28"/>
              </w:rPr>
              <w:t>1x25mm</w:t>
            </w:r>
            <w:r w:rsidR="001A5547" w:rsidRPr="001A5547">
              <w:rPr>
                <w:rFonts w:hint="eastAsia"/>
                <w:sz w:val="28"/>
              </w:rPr>
              <w:t>²的铜芯绝缘导线连接。</w:t>
            </w:r>
          </w:p>
          <w:p w14:paraId="0C9DF6C8" w14:textId="6458BBA3" w:rsidR="001A5547" w:rsidRPr="001A5547" w:rsidRDefault="001A5547" w:rsidP="001A5547">
            <w:pPr>
              <w:spacing w:line="360" w:lineRule="auto"/>
              <w:ind w:firstLineChars="215" w:firstLine="602"/>
              <w:rPr>
                <w:sz w:val="28"/>
              </w:rPr>
            </w:pPr>
            <w:r>
              <w:rPr>
                <w:rFonts w:hint="eastAsia"/>
                <w:sz w:val="28"/>
              </w:rPr>
              <w:t>（</w:t>
            </w:r>
            <w:r>
              <w:rPr>
                <w:rFonts w:hint="eastAsia"/>
                <w:sz w:val="28"/>
              </w:rPr>
              <w:t>4</w:t>
            </w:r>
            <w:r>
              <w:rPr>
                <w:rFonts w:hint="eastAsia"/>
                <w:sz w:val="28"/>
              </w:rPr>
              <w:t>）</w:t>
            </w:r>
            <w:r w:rsidRPr="001A5547">
              <w:rPr>
                <w:rFonts w:hint="eastAsia"/>
                <w:sz w:val="28"/>
              </w:rPr>
              <w:t>设备安装</w:t>
            </w:r>
          </w:p>
          <w:p w14:paraId="2311179F" w14:textId="3B233B73" w:rsidR="001A5547" w:rsidRPr="001A5547" w:rsidRDefault="001A5547" w:rsidP="001A5547">
            <w:pPr>
              <w:spacing w:line="360" w:lineRule="auto"/>
              <w:ind w:firstLineChars="215" w:firstLine="602"/>
              <w:rPr>
                <w:sz w:val="28"/>
              </w:rPr>
            </w:pPr>
            <w:r w:rsidRPr="001A5547">
              <w:rPr>
                <w:rFonts w:hint="eastAsia"/>
                <w:sz w:val="28"/>
              </w:rPr>
              <w:t>感烟探测器吸顶安装，位置与灯具、设备管线、粱的影响等因素综合考虑，可做适当调整，但应符合规范要求。</w:t>
            </w:r>
          </w:p>
          <w:p w14:paraId="61C3F4BE" w14:textId="51AC7F72" w:rsidR="001A5547" w:rsidRPr="001A5547" w:rsidRDefault="001A5547" w:rsidP="001A5547">
            <w:pPr>
              <w:spacing w:line="360" w:lineRule="auto"/>
              <w:ind w:firstLineChars="215" w:firstLine="602"/>
              <w:rPr>
                <w:sz w:val="28"/>
              </w:rPr>
            </w:pPr>
            <w:r w:rsidRPr="001A5547">
              <w:rPr>
                <w:rFonts w:hint="eastAsia"/>
                <w:sz w:val="28"/>
              </w:rPr>
              <w:t>手动火灾报警按钮明装距地</w:t>
            </w:r>
            <w:r w:rsidRPr="001A5547">
              <w:rPr>
                <w:rFonts w:hint="eastAsia"/>
                <w:sz w:val="28"/>
              </w:rPr>
              <w:t>1.4</w:t>
            </w:r>
            <w:r w:rsidRPr="001A5547">
              <w:rPr>
                <w:rFonts w:hint="eastAsia"/>
                <w:sz w:val="28"/>
              </w:rPr>
              <w:t>米；声光报警器明装距地</w:t>
            </w:r>
            <w:r w:rsidRPr="001A5547">
              <w:rPr>
                <w:rFonts w:hint="eastAsia"/>
                <w:sz w:val="28"/>
              </w:rPr>
              <w:t>2.5</w:t>
            </w:r>
            <w:r w:rsidRPr="001A5547">
              <w:rPr>
                <w:rFonts w:hint="eastAsia"/>
                <w:sz w:val="28"/>
              </w:rPr>
              <w:t>米；模块箱在变电站或设备机房内明装，底边距地</w:t>
            </w:r>
            <w:r w:rsidRPr="001A5547">
              <w:rPr>
                <w:rFonts w:hint="eastAsia"/>
                <w:sz w:val="28"/>
              </w:rPr>
              <w:t>1.5</w:t>
            </w:r>
            <w:r w:rsidRPr="001A5547">
              <w:rPr>
                <w:rFonts w:hint="eastAsia"/>
                <w:sz w:val="28"/>
              </w:rPr>
              <w:t>米；消防专用电话分机插座、电话插孔墙上暗装距地</w:t>
            </w:r>
            <w:r w:rsidRPr="001A5547">
              <w:rPr>
                <w:rFonts w:hint="eastAsia"/>
                <w:sz w:val="28"/>
              </w:rPr>
              <w:t>1.4</w:t>
            </w:r>
            <w:r w:rsidRPr="001A5547">
              <w:rPr>
                <w:rFonts w:hint="eastAsia"/>
                <w:sz w:val="28"/>
              </w:rPr>
              <w:t>米。</w:t>
            </w:r>
            <w:r w:rsidRPr="001A5547">
              <w:rPr>
                <w:rFonts w:hint="eastAsia"/>
                <w:sz w:val="28"/>
              </w:rPr>
              <w:t xml:space="preserve"> </w:t>
            </w:r>
          </w:p>
          <w:p w14:paraId="35910FE4" w14:textId="61A21BFE" w:rsidR="001A5547" w:rsidRPr="001A5547" w:rsidRDefault="001A5547" w:rsidP="001A5547">
            <w:pPr>
              <w:spacing w:line="360" w:lineRule="auto"/>
              <w:ind w:firstLineChars="215" w:firstLine="602"/>
              <w:rPr>
                <w:sz w:val="28"/>
              </w:rPr>
            </w:pPr>
            <w:r w:rsidRPr="001A5547">
              <w:rPr>
                <w:rFonts w:hint="eastAsia"/>
                <w:sz w:val="28"/>
              </w:rPr>
              <w:t>消火栓按钮装于消火栓箱门上。</w:t>
            </w:r>
          </w:p>
          <w:p w14:paraId="1FC2512A" w14:textId="38C5181D" w:rsidR="001A5547" w:rsidRDefault="001A5547" w:rsidP="001A5547">
            <w:pPr>
              <w:spacing w:line="360" w:lineRule="auto"/>
              <w:ind w:firstLineChars="215" w:firstLine="602"/>
              <w:rPr>
                <w:sz w:val="28"/>
              </w:rPr>
            </w:pPr>
            <w:r w:rsidRPr="001A5547">
              <w:rPr>
                <w:rFonts w:hint="eastAsia"/>
                <w:sz w:val="28"/>
              </w:rPr>
              <w:t>每个报警区域内的模块宜相对集中设置在本报警区域内的金属模块箱中。模块严禁设置在配电（控制）柜（箱）内。未集中没置的模块附近应有尺寸不小于</w:t>
            </w:r>
            <w:r w:rsidRPr="001A5547">
              <w:rPr>
                <w:rFonts w:hint="eastAsia"/>
                <w:sz w:val="28"/>
              </w:rPr>
              <w:t>100mmX100rnm</w:t>
            </w:r>
            <w:r w:rsidRPr="001A5547">
              <w:rPr>
                <w:rFonts w:hint="eastAsia"/>
                <w:sz w:val="28"/>
              </w:rPr>
              <w:t>的标识。</w:t>
            </w:r>
          </w:p>
          <w:p w14:paraId="7C3AEFEA" w14:textId="75771103" w:rsidR="00125FDB" w:rsidRDefault="00125FDB" w:rsidP="001A5547">
            <w:pPr>
              <w:spacing w:line="360" w:lineRule="auto"/>
              <w:ind w:firstLineChars="215" w:firstLine="602"/>
              <w:rPr>
                <w:sz w:val="28"/>
              </w:rPr>
            </w:pPr>
            <w:r>
              <w:rPr>
                <w:rFonts w:hint="eastAsia"/>
                <w:sz w:val="28"/>
              </w:rPr>
              <w:t>（</w:t>
            </w:r>
            <w:r>
              <w:rPr>
                <w:rFonts w:hint="eastAsia"/>
                <w:sz w:val="28"/>
              </w:rPr>
              <w:t>5</w:t>
            </w:r>
            <w:r>
              <w:rPr>
                <w:rFonts w:hint="eastAsia"/>
                <w:sz w:val="28"/>
              </w:rPr>
              <w:t>）设备参数要求</w:t>
            </w:r>
          </w:p>
          <w:p w14:paraId="50B04E99" w14:textId="26B7FD2A" w:rsidR="009F7466" w:rsidRDefault="00125FDB" w:rsidP="000533AF">
            <w:pPr>
              <w:spacing w:line="360" w:lineRule="auto"/>
              <w:ind w:firstLineChars="215" w:firstLine="602"/>
              <w:rPr>
                <w:sz w:val="28"/>
              </w:rPr>
            </w:pPr>
            <w:r>
              <w:rPr>
                <w:rFonts w:hint="eastAsia"/>
                <w:sz w:val="28"/>
              </w:rPr>
              <w:t>火灾报警控制器选用</w:t>
            </w:r>
            <w:r w:rsidR="003F60D9">
              <w:rPr>
                <w:rFonts w:hint="eastAsia"/>
                <w:sz w:val="28"/>
              </w:rPr>
              <w:t>小型</w:t>
            </w:r>
            <w:r>
              <w:rPr>
                <w:rFonts w:hint="eastAsia"/>
                <w:sz w:val="28"/>
              </w:rPr>
              <w:t>壁挂式</w:t>
            </w:r>
            <w:r w:rsidR="003F60D9">
              <w:rPr>
                <w:rFonts w:hint="eastAsia"/>
                <w:sz w:val="28"/>
              </w:rPr>
              <w:t>，容量不小于</w:t>
            </w:r>
            <w:r w:rsidR="003F60D9">
              <w:rPr>
                <w:rFonts w:hint="eastAsia"/>
                <w:sz w:val="28"/>
              </w:rPr>
              <w:t>2</w:t>
            </w:r>
            <w:r w:rsidR="003F60D9">
              <w:rPr>
                <w:sz w:val="28"/>
              </w:rPr>
              <w:t>00</w:t>
            </w:r>
            <w:r w:rsidR="003F60D9">
              <w:rPr>
                <w:rFonts w:hint="eastAsia"/>
                <w:sz w:val="28"/>
              </w:rPr>
              <w:t>点，</w:t>
            </w:r>
            <w:r w:rsidR="009F7466">
              <w:rPr>
                <w:rFonts w:hint="eastAsia"/>
                <w:sz w:val="28"/>
              </w:rPr>
              <w:t>应自带数据记录存储功能，</w:t>
            </w:r>
            <w:r w:rsidR="003F60D9">
              <w:rPr>
                <w:rFonts w:hint="eastAsia"/>
                <w:sz w:val="28"/>
              </w:rPr>
              <w:t>配置液晶显示屏能显示主要信息与内容；报警控制器应具有</w:t>
            </w:r>
            <w:r w:rsidR="003F60D9">
              <w:rPr>
                <w:rFonts w:hint="eastAsia"/>
                <w:sz w:val="28"/>
              </w:rPr>
              <w:t>CAN</w:t>
            </w:r>
            <w:r w:rsidR="003F60D9">
              <w:rPr>
                <w:rFonts w:hint="eastAsia"/>
                <w:sz w:val="28"/>
              </w:rPr>
              <w:t>、</w:t>
            </w:r>
            <w:r w:rsidR="003F60D9">
              <w:rPr>
                <w:rFonts w:hint="eastAsia"/>
                <w:sz w:val="28"/>
              </w:rPr>
              <w:t>RS</w:t>
            </w:r>
            <w:r w:rsidR="003F60D9">
              <w:rPr>
                <w:sz w:val="28"/>
              </w:rPr>
              <w:t>232</w:t>
            </w:r>
            <w:r w:rsidR="003F60D9">
              <w:rPr>
                <w:rFonts w:hint="eastAsia"/>
                <w:sz w:val="28"/>
              </w:rPr>
              <w:t>、</w:t>
            </w:r>
            <w:r w:rsidR="003F60D9">
              <w:rPr>
                <w:rFonts w:hint="eastAsia"/>
                <w:sz w:val="28"/>
              </w:rPr>
              <w:t>USB</w:t>
            </w:r>
            <w:r w:rsidR="003F60D9">
              <w:rPr>
                <w:rFonts w:hint="eastAsia"/>
                <w:sz w:val="28"/>
              </w:rPr>
              <w:t>、</w:t>
            </w:r>
            <w:r w:rsidR="003F60D9">
              <w:rPr>
                <w:rFonts w:hint="eastAsia"/>
                <w:sz w:val="28"/>
              </w:rPr>
              <w:t>RJ</w:t>
            </w:r>
            <w:r w:rsidR="003F60D9">
              <w:rPr>
                <w:sz w:val="28"/>
              </w:rPr>
              <w:t>45</w:t>
            </w:r>
            <w:r w:rsidR="003F60D9">
              <w:rPr>
                <w:rFonts w:hint="eastAsia"/>
                <w:sz w:val="28"/>
              </w:rPr>
              <w:t>等多种通讯接口，应支持多种协议输出</w:t>
            </w:r>
            <w:r w:rsidR="000533AF">
              <w:rPr>
                <w:rFonts w:hint="eastAsia"/>
                <w:sz w:val="28"/>
              </w:rPr>
              <w:t>；应有向消防接处警系统直接发出报警信号的功能</w:t>
            </w:r>
            <w:r w:rsidR="009F7466">
              <w:rPr>
                <w:rFonts w:hint="eastAsia"/>
                <w:sz w:val="28"/>
              </w:rPr>
              <w:t>。火灾报警控制器主要参数应不低于如下要求：主电源电压为</w:t>
            </w:r>
            <w:r w:rsidR="009F7466">
              <w:rPr>
                <w:rFonts w:hint="eastAsia"/>
                <w:sz w:val="28"/>
              </w:rPr>
              <w:t>AC</w:t>
            </w:r>
            <w:r w:rsidR="009F7466">
              <w:rPr>
                <w:sz w:val="28"/>
              </w:rPr>
              <w:t>220</w:t>
            </w:r>
            <w:r w:rsidR="009F7466">
              <w:rPr>
                <w:rFonts w:hint="eastAsia"/>
                <w:sz w:val="28"/>
              </w:rPr>
              <w:t>V</w:t>
            </w:r>
            <w:r w:rsidR="009F7466">
              <w:rPr>
                <w:sz w:val="28"/>
              </w:rPr>
              <w:t>50</w:t>
            </w:r>
            <w:r w:rsidR="009F7466">
              <w:rPr>
                <w:rFonts w:hint="eastAsia"/>
                <w:sz w:val="28"/>
              </w:rPr>
              <w:t>Hz</w:t>
            </w:r>
            <w:r w:rsidR="009F7466">
              <w:rPr>
                <w:rFonts w:hint="eastAsia"/>
                <w:sz w:val="28"/>
              </w:rPr>
              <w:t>；回路输出电压为</w:t>
            </w:r>
            <w:r w:rsidR="009F7466">
              <w:rPr>
                <w:rFonts w:hint="eastAsia"/>
                <w:sz w:val="28"/>
              </w:rPr>
              <w:t>DC</w:t>
            </w:r>
            <w:r w:rsidR="009F7466">
              <w:rPr>
                <w:sz w:val="28"/>
              </w:rPr>
              <w:t>14</w:t>
            </w:r>
            <w:r w:rsidR="009F7466">
              <w:rPr>
                <w:rFonts w:hint="eastAsia"/>
                <w:sz w:val="28"/>
              </w:rPr>
              <w:t>V~</w:t>
            </w:r>
            <w:r w:rsidR="009F7466">
              <w:rPr>
                <w:sz w:val="28"/>
              </w:rPr>
              <w:t>24</w:t>
            </w:r>
            <w:r w:rsidR="009F7466">
              <w:rPr>
                <w:rFonts w:hint="eastAsia"/>
                <w:sz w:val="28"/>
              </w:rPr>
              <w:t>V</w:t>
            </w:r>
            <w:r w:rsidR="009F7466">
              <w:rPr>
                <w:rFonts w:hint="eastAsia"/>
                <w:sz w:val="28"/>
              </w:rPr>
              <w:t>；工作环境温度</w:t>
            </w:r>
            <w:r w:rsidR="009F7466">
              <w:rPr>
                <w:rFonts w:hint="eastAsia"/>
                <w:sz w:val="28"/>
              </w:rPr>
              <w:t>0~</w:t>
            </w:r>
            <w:r w:rsidR="009F7466">
              <w:rPr>
                <w:sz w:val="28"/>
              </w:rPr>
              <w:t>45</w:t>
            </w:r>
            <w:r w:rsidR="009F7466">
              <w:rPr>
                <w:rFonts w:hint="eastAsia"/>
                <w:sz w:val="28"/>
              </w:rPr>
              <w:t>℃</w:t>
            </w:r>
            <w:r w:rsidR="000533AF">
              <w:rPr>
                <w:rFonts w:hint="eastAsia"/>
                <w:sz w:val="28"/>
              </w:rPr>
              <w:t>；工作环境相对湿度≤</w:t>
            </w:r>
            <w:r w:rsidR="000533AF">
              <w:rPr>
                <w:rFonts w:hint="eastAsia"/>
                <w:sz w:val="28"/>
              </w:rPr>
              <w:t>9</w:t>
            </w:r>
            <w:r w:rsidR="000533AF">
              <w:rPr>
                <w:sz w:val="28"/>
              </w:rPr>
              <w:t>5</w:t>
            </w:r>
            <w:r w:rsidR="000533AF">
              <w:rPr>
                <w:rFonts w:hint="eastAsia"/>
                <w:sz w:val="28"/>
              </w:rPr>
              <w:t>%</w:t>
            </w:r>
            <w:r w:rsidR="000533AF">
              <w:rPr>
                <w:sz w:val="28"/>
              </w:rPr>
              <w:t xml:space="preserve"> </w:t>
            </w:r>
            <w:r w:rsidR="000533AF">
              <w:rPr>
                <w:rFonts w:hint="eastAsia"/>
                <w:sz w:val="28"/>
              </w:rPr>
              <w:t>RH</w:t>
            </w:r>
            <w:r w:rsidR="000533AF">
              <w:rPr>
                <w:rFonts w:hint="eastAsia"/>
                <w:sz w:val="28"/>
              </w:rPr>
              <w:t>；含至少</w:t>
            </w:r>
            <w:r w:rsidR="000533AF">
              <w:rPr>
                <w:rFonts w:hint="eastAsia"/>
                <w:sz w:val="28"/>
              </w:rPr>
              <w:t>2</w:t>
            </w:r>
            <w:r w:rsidR="000533AF">
              <w:rPr>
                <w:rFonts w:hint="eastAsia"/>
                <w:sz w:val="28"/>
              </w:rPr>
              <w:t>节</w:t>
            </w:r>
            <w:r w:rsidR="000533AF">
              <w:rPr>
                <w:rFonts w:hint="eastAsia"/>
                <w:sz w:val="28"/>
              </w:rPr>
              <w:t>1</w:t>
            </w:r>
            <w:r w:rsidR="000533AF">
              <w:rPr>
                <w:sz w:val="28"/>
              </w:rPr>
              <w:t>2</w:t>
            </w:r>
            <w:r w:rsidR="000533AF">
              <w:rPr>
                <w:rFonts w:hint="eastAsia"/>
                <w:sz w:val="28"/>
              </w:rPr>
              <w:t>V</w:t>
            </w:r>
            <w:r w:rsidR="000533AF">
              <w:rPr>
                <w:rFonts w:hint="eastAsia"/>
                <w:sz w:val="28"/>
              </w:rPr>
              <w:t>备用电池。</w:t>
            </w:r>
          </w:p>
          <w:p w14:paraId="7B77E8B4" w14:textId="7F41AECB" w:rsidR="000533AF" w:rsidRDefault="004A5294" w:rsidP="000533AF">
            <w:pPr>
              <w:spacing w:line="360" w:lineRule="auto"/>
              <w:ind w:firstLineChars="215" w:firstLine="602"/>
              <w:rPr>
                <w:sz w:val="28"/>
              </w:rPr>
            </w:pPr>
            <w:r>
              <w:rPr>
                <w:rFonts w:hint="eastAsia"/>
                <w:sz w:val="28"/>
              </w:rPr>
              <w:t>图形显示装置选用小型壁挂式，应具有原理图管理、维保管理、消防资料和</w:t>
            </w:r>
            <w:r>
              <w:rPr>
                <w:rFonts w:hint="eastAsia"/>
                <w:sz w:val="28"/>
              </w:rPr>
              <w:lastRenderedPageBreak/>
              <w:t>文档管理、报警信息管理等功能；</w:t>
            </w:r>
            <w:r w:rsidR="00A930C5">
              <w:rPr>
                <w:rFonts w:hint="eastAsia"/>
                <w:sz w:val="28"/>
              </w:rPr>
              <w:t>系统应能任意放大缩小报警平面图，</w:t>
            </w:r>
            <w:r>
              <w:rPr>
                <w:rFonts w:hint="eastAsia"/>
                <w:sz w:val="28"/>
              </w:rPr>
              <w:t>当系统接收到报警信号时，应能在平面图上的相应点位准确定位且居中显示。软件系统应具备</w:t>
            </w:r>
            <w:r>
              <w:rPr>
                <w:rFonts w:hint="eastAsia"/>
                <w:sz w:val="28"/>
              </w:rPr>
              <w:t>MODBUS</w:t>
            </w:r>
            <w:r>
              <w:rPr>
                <w:rFonts w:hint="eastAsia"/>
                <w:sz w:val="28"/>
              </w:rPr>
              <w:t>通讯功能，</w:t>
            </w:r>
            <w:r w:rsidR="00A930C5">
              <w:rPr>
                <w:rFonts w:hint="eastAsia"/>
                <w:sz w:val="28"/>
              </w:rPr>
              <w:t>应具有向第三方设备或系统输出报警内容或设备状态，应支持</w:t>
            </w:r>
            <w:r w:rsidR="00A930C5">
              <w:rPr>
                <w:rFonts w:hint="eastAsia"/>
                <w:sz w:val="28"/>
              </w:rPr>
              <w:t>RS</w:t>
            </w:r>
            <w:r w:rsidR="00A930C5">
              <w:rPr>
                <w:sz w:val="28"/>
              </w:rPr>
              <w:t>485</w:t>
            </w:r>
            <w:r w:rsidR="00A930C5">
              <w:rPr>
                <w:rFonts w:hint="eastAsia"/>
                <w:sz w:val="28"/>
              </w:rPr>
              <w:t>串口、</w:t>
            </w:r>
            <w:r w:rsidR="00A930C5">
              <w:rPr>
                <w:rFonts w:hint="eastAsia"/>
                <w:sz w:val="28"/>
              </w:rPr>
              <w:t>RJ</w:t>
            </w:r>
            <w:r w:rsidR="00A930C5">
              <w:rPr>
                <w:sz w:val="28"/>
              </w:rPr>
              <w:t>45</w:t>
            </w:r>
            <w:r w:rsidR="00A930C5">
              <w:rPr>
                <w:rFonts w:hint="eastAsia"/>
                <w:sz w:val="28"/>
              </w:rPr>
              <w:t>网口、光纤接口等通讯接口方式通讯。图形显示装置主要参数应不低于如下要求：电源输入电压我</w:t>
            </w:r>
            <w:r w:rsidR="00A930C5">
              <w:rPr>
                <w:rFonts w:hint="eastAsia"/>
                <w:sz w:val="28"/>
              </w:rPr>
              <w:t>AC</w:t>
            </w:r>
            <w:r w:rsidR="00A930C5">
              <w:rPr>
                <w:sz w:val="28"/>
              </w:rPr>
              <w:t>220</w:t>
            </w:r>
            <w:r w:rsidR="00A930C5">
              <w:rPr>
                <w:rFonts w:hint="eastAsia"/>
                <w:sz w:val="28"/>
              </w:rPr>
              <w:t>V</w:t>
            </w:r>
            <w:r w:rsidR="00A930C5">
              <w:rPr>
                <w:sz w:val="28"/>
              </w:rPr>
              <w:t>50</w:t>
            </w:r>
            <w:r w:rsidR="00A930C5">
              <w:rPr>
                <w:rFonts w:hint="eastAsia"/>
                <w:sz w:val="28"/>
              </w:rPr>
              <w:t>Hz</w:t>
            </w:r>
            <w:r w:rsidR="00A930C5">
              <w:rPr>
                <w:rFonts w:hint="eastAsia"/>
                <w:sz w:val="28"/>
              </w:rPr>
              <w:t>；配置内部存储及外接存储接口、网卡、</w:t>
            </w:r>
            <w:r w:rsidR="00A930C5">
              <w:rPr>
                <w:rFonts w:hint="eastAsia"/>
                <w:sz w:val="28"/>
              </w:rPr>
              <w:t>USB</w:t>
            </w:r>
            <w:r w:rsidR="00A930C5">
              <w:rPr>
                <w:rFonts w:hint="eastAsia"/>
                <w:sz w:val="28"/>
              </w:rPr>
              <w:t>接口；自带</w:t>
            </w:r>
            <w:r w:rsidR="00A930C5">
              <w:rPr>
                <w:rFonts w:hint="eastAsia"/>
                <w:sz w:val="28"/>
              </w:rPr>
              <w:t>1kVA</w:t>
            </w:r>
            <w:r w:rsidR="00A930C5">
              <w:rPr>
                <w:rFonts w:hint="eastAsia"/>
                <w:sz w:val="28"/>
              </w:rPr>
              <w:t>的</w:t>
            </w:r>
            <w:r w:rsidR="00A930C5">
              <w:rPr>
                <w:rFonts w:hint="eastAsia"/>
                <w:sz w:val="28"/>
              </w:rPr>
              <w:t>UPS</w:t>
            </w:r>
            <w:r w:rsidR="00CE1F39">
              <w:rPr>
                <w:rFonts w:hint="eastAsia"/>
                <w:sz w:val="28"/>
              </w:rPr>
              <w:t>；含打印功能；工作环境温度</w:t>
            </w:r>
            <w:r w:rsidR="00CE1F39">
              <w:rPr>
                <w:rFonts w:hint="eastAsia"/>
                <w:sz w:val="28"/>
              </w:rPr>
              <w:t>0~</w:t>
            </w:r>
            <w:r w:rsidR="00CE1F39">
              <w:rPr>
                <w:sz w:val="28"/>
              </w:rPr>
              <w:t>45</w:t>
            </w:r>
            <w:r w:rsidR="00CE1F39">
              <w:rPr>
                <w:rFonts w:hint="eastAsia"/>
                <w:sz w:val="28"/>
              </w:rPr>
              <w:t>℃；工作环境相对湿度≤</w:t>
            </w:r>
            <w:r w:rsidR="00CE1F39">
              <w:rPr>
                <w:rFonts w:hint="eastAsia"/>
                <w:sz w:val="28"/>
              </w:rPr>
              <w:t>9</w:t>
            </w:r>
            <w:r w:rsidR="00CE1F39">
              <w:rPr>
                <w:sz w:val="28"/>
              </w:rPr>
              <w:t>5</w:t>
            </w:r>
            <w:r w:rsidR="00CE1F39">
              <w:rPr>
                <w:rFonts w:hint="eastAsia"/>
                <w:sz w:val="28"/>
              </w:rPr>
              <w:t>%</w:t>
            </w:r>
            <w:r w:rsidR="00CE1F39">
              <w:rPr>
                <w:sz w:val="28"/>
              </w:rPr>
              <w:t xml:space="preserve"> </w:t>
            </w:r>
            <w:r w:rsidR="00CE1F39">
              <w:rPr>
                <w:rFonts w:hint="eastAsia"/>
                <w:sz w:val="28"/>
              </w:rPr>
              <w:t>RH</w:t>
            </w:r>
            <w:r w:rsidR="00CE1F39">
              <w:rPr>
                <w:rFonts w:hint="eastAsia"/>
                <w:sz w:val="28"/>
              </w:rPr>
              <w:t>。</w:t>
            </w:r>
          </w:p>
          <w:p w14:paraId="15DBA134" w14:textId="646673F7" w:rsidR="003435F4" w:rsidRDefault="003435F4" w:rsidP="000533AF">
            <w:pPr>
              <w:spacing w:line="360" w:lineRule="auto"/>
              <w:ind w:firstLineChars="215" w:firstLine="602"/>
              <w:rPr>
                <w:sz w:val="28"/>
              </w:rPr>
            </w:pPr>
            <w:r>
              <w:rPr>
                <w:rFonts w:hint="eastAsia"/>
                <w:sz w:val="28"/>
              </w:rPr>
              <w:t>消防电话总机采用多线型，可带分机数量为</w:t>
            </w:r>
            <w:r>
              <w:rPr>
                <w:rFonts w:hint="eastAsia"/>
                <w:sz w:val="28"/>
              </w:rPr>
              <w:t>8</w:t>
            </w:r>
            <w:r>
              <w:rPr>
                <w:rFonts w:hint="eastAsia"/>
                <w:sz w:val="28"/>
              </w:rPr>
              <w:t>路，</w:t>
            </w:r>
            <w:r w:rsidR="00643578" w:rsidRPr="00643578">
              <w:rPr>
                <w:rFonts w:hint="eastAsia"/>
                <w:sz w:val="28"/>
              </w:rPr>
              <w:t>消防电话主机与分机间可完成互相呼叫、多方通话等多种工作模式</w:t>
            </w:r>
            <w:r w:rsidR="00643578">
              <w:rPr>
                <w:rFonts w:hint="eastAsia"/>
                <w:sz w:val="28"/>
              </w:rPr>
              <w:t>；电话总机应</w:t>
            </w:r>
            <w:r w:rsidR="00643578" w:rsidRPr="00643578">
              <w:rPr>
                <w:rFonts w:hint="eastAsia"/>
                <w:sz w:val="28"/>
              </w:rPr>
              <w:t>具备分机断线检测功能，电话分机与电话插孔</w:t>
            </w:r>
            <w:r w:rsidR="00643578">
              <w:rPr>
                <w:rFonts w:hint="eastAsia"/>
                <w:sz w:val="28"/>
              </w:rPr>
              <w:t>应</w:t>
            </w:r>
            <w:r w:rsidR="00643578" w:rsidRPr="00643578">
              <w:rPr>
                <w:rFonts w:hint="eastAsia"/>
                <w:sz w:val="28"/>
              </w:rPr>
              <w:t>具备工作状态指示</w:t>
            </w:r>
            <w:r w:rsidR="00643578">
              <w:rPr>
                <w:rFonts w:hint="eastAsia"/>
                <w:sz w:val="28"/>
              </w:rPr>
              <w:t>。消防电话总机主要参数应不低于如下要求：电源电压为</w:t>
            </w:r>
            <w:r w:rsidR="00643578">
              <w:rPr>
                <w:rFonts w:hint="eastAsia"/>
                <w:sz w:val="28"/>
              </w:rPr>
              <w:t>DC</w:t>
            </w:r>
            <w:r w:rsidR="00643578">
              <w:rPr>
                <w:sz w:val="28"/>
              </w:rPr>
              <w:t>24</w:t>
            </w:r>
            <w:r w:rsidR="00643578">
              <w:rPr>
                <w:rFonts w:hint="eastAsia"/>
                <w:sz w:val="28"/>
              </w:rPr>
              <w:t>V</w:t>
            </w:r>
            <w:r w:rsidR="00643578">
              <w:rPr>
                <w:rFonts w:hint="eastAsia"/>
                <w:sz w:val="28"/>
              </w:rPr>
              <w:t>；传输损耗≤</w:t>
            </w:r>
            <w:r w:rsidR="00643578">
              <w:rPr>
                <w:sz w:val="28"/>
              </w:rPr>
              <w:t>5</w:t>
            </w:r>
            <w:r w:rsidR="00643578">
              <w:rPr>
                <w:rFonts w:hint="eastAsia"/>
                <w:sz w:val="28"/>
              </w:rPr>
              <w:t>dB</w:t>
            </w:r>
            <w:r w:rsidR="00643578">
              <w:rPr>
                <w:rFonts w:hint="eastAsia"/>
                <w:sz w:val="28"/>
              </w:rPr>
              <w:t>；带录音功能，时间不小于</w:t>
            </w:r>
            <w:r w:rsidR="00643578">
              <w:rPr>
                <w:rFonts w:hint="eastAsia"/>
                <w:sz w:val="28"/>
              </w:rPr>
              <w:t>3</w:t>
            </w:r>
            <w:r w:rsidR="00643578">
              <w:rPr>
                <w:sz w:val="28"/>
              </w:rPr>
              <w:t>0</w:t>
            </w:r>
            <w:r w:rsidR="00643578">
              <w:rPr>
                <w:rFonts w:hint="eastAsia"/>
                <w:sz w:val="28"/>
              </w:rPr>
              <w:t>min</w:t>
            </w:r>
            <w:r w:rsidR="00643578">
              <w:rPr>
                <w:rFonts w:hint="eastAsia"/>
                <w:sz w:val="28"/>
              </w:rPr>
              <w:t>；工作环境温度</w:t>
            </w:r>
            <w:r w:rsidR="00643578">
              <w:rPr>
                <w:rFonts w:hint="eastAsia"/>
                <w:sz w:val="28"/>
              </w:rPr>
              <w:t>0~</w:t>
            </w:r>
            <w:r w:rsidR="00643578">
              <w:rPr>
                <w:sz w:val="28"/>
              </w:rPr>
              <w:t>50</w:t>
            </w:r>
            <w:r w:rsidR="00643578">
              <w:rPr>
                <w:rFonts w:hint="eastAsia"/>
                <w:sz w:val="28"/>
              </w:rPr>
              <w:t>℃</w:t>
            </w:r>
            <w:r w:rsidR="004672B1">
              <w:rPr>
                <w:rFonts w:hint="eastAsia"/>
                <w:sz w:val="28"/>
              </w:rPr>
              <w:t>；工作环境相对湿度≤</w:t>
            </w:r>
            <w:r w:rsidR="004672B1">
              <w:rPr>
                <w:rFonts w:hint="eastAsia"/>
                <w:sz w:val="28"/>
              </w:rPr>
              <w:t>9</w:t>
            </w:r>
            <w:r w:rsidR="004672B1">
              <w:rPr>
                <w:sz w:val="28"/>
              </w:rPr>
              <w:t>5</w:t>
            </w:r>
            <w:r w:rsidR="004672B1">
              <w:rPr>
                <w:rFonts w:hint="eastAsia"/>
                <w:sz w:val="28"/>
              </w:rPr>
              <w:t>%</w:t>
            </w:r>
            <w:r w:rsidR="004672B1">
              <w:rPr>
                <w:sz w:val="28"/>
              </w:rPr>
              <w:t xml:space="preserve"> </w:t>
            </w:r>
            <w:r w:rsidR="004672B1">
              <w:rPr>
                <w:rFonts w:hint="eastAsia"/>
                <w:sz w:val="28"/>
              </w:rPr>
              <w:t>RH</w:t>
            </w:r>
            <w:r w:rsidR="004672B1">
              <w:rPr>
                <w:rFonts w:hint="eastAsia"/>
                <w:sz w:val="28"/>
              </w:rPr>
              <w:t>。</w:t>
            </w:r>
          </w:p>
          <w:p w14:paraId="27A7F4E5" w14:textId="25846482" w:rsidR="0058742D" w:rsidRPr="0058742D" w:rsidRDefault="0058742D" w:rsidP="0058742D">
            <w:pPr>
              <w:spacing w:line="360" w:lineRule="auto"/>
              <w:ind w:firstLineChars="215" w:firstLine="602"/>
              <w:rPr>
                <w:sz w:val="28"/>
              </w:rPr>
            </w:pPr>
            <w:r>
              <w:rPr>
                <w:sz w:val="28"/>
              </w:rPr>
              <w:t>10</w:t>
            </w:r>
            <w:r w:rsidRPr="0058742D">
              <w:rPr>
                <w:rFonts w:hint="eastAsia"/>
                <w:sz w:val="28"/>
              </w:rPr>
              <w:t>．节能措施：</w:t>
            </w:r>
          </w:p>
          <w:p w14:paraId="0470E726" w14:textId="4ACB97F6" w:rsidR="0058742D" w:rsidRDefault="0058742D" w:rsidP="0058742D">
            <w:pPr>
              <w:spacing w:line="360" w:lineRule="auto"/>
              <w:ind w:firstLineChars="215" w:firstLine="602"/>
              <w:rPr>
                <w:sz w:val="28"/>
              </w:rPr>
            </w:pPr>
            <w:r w:rsidRPr="0058742D">
              <w:rPr>
                <w:rFonts w:hint="eastAsia"/>
                <w:sz w:val="28"/>
              </w:rPr>
              <w:t>所有照明灯具选用高效</w:t>
            </w:r>
            <w:r w:rsidRPr="0058742D">
              <w:rPr>
                <w:rFonts w:hint="eastAsia"/>
                <w:sz w:val="28"/>
              </w:rPr>
              <w:t>LED</w:t>
            </w:r>
            <w:r w:rsidRPr="0058742D">
              <w:rPr>
                <w:rFonts w:hint="eastAsia"/>
                <w:sz w:val="28"/>
              </w:rPr>
              <w:t>光源并自带无功功率补偿电容器。各种照明场所的照明功率密度严格按照《建筑照明设计标准》规定的目标值执行，眩光值、显色指数等指标满足规范规定。所有元器件均选择符合国家能效标准要求的产品。</w:t>
            </w:r>
          </w:p>
          <w:p w14:paraId="7F918D1C" w14:textId="13DF8CEA" w:rsidR="0058742D" w:rsidRPr="0058742D" w:rsidRDefault="0058742D" w:rsidP="0058742D">
            <w:pPr>
              <w:spacing w:line="360" w:lineRule="auto"/>
              <w:ind w:firstLineChars="215" w:firstLine="602"/>
              <w:rPr>
                <w:sz w:val="28"/>
              </w:rPr>
            </w:pPr>
            <w:r w:rsidRPr="0058742D">
              <w:rPr>
                <w:rFonts w:hint="eastAsia"/>
                <w:sz w:val="28"/>
              </w:rPr>
              <w:t>选用绿色、环保且经国家认证的电气产品。在满足国家规范及供电行业标准的前提下，选用高性能配电设备，选用高品质电缆、电线降低自身损耗；</w:t>
            </w:r>
          </w:p>
          <w:p w14:paraId="1EA3598F" w14:textId="5E746423" w:rsidR="0058742D" w:rsidRPr="0058742D" w:rsidRDefault="0058742D" w:rsidP="0058742D">
            <w:pPr>
              <w:spacing w:line="360" w:lineRule="auto"/>
              <w:ind w:firstLineChars="215" w:firstLine="602"/>
              <w:rPr>
                <w:sz w:val="28"/>
              </w:rPr>
            </w:pPr>
            <w:r>
              <w:rPr>
                <w:sz w:val="28"/>
              </w:rPr>
              <w:t>11</w:t>
            </w:r>
            <w:r w:rsidRPr="0058742D">
              <w:rPr>
                <w:rFonts w:hint="eastAsia"/>
                <w:sz w:val="28"/>
              </w:rPr>
              <w:t>．抗震设计</w:t>
            </w:r>
          </w:p>
          <w:p w14:paraId="2C9D96E9" w14:textId="637B01D5" w:rsidR="0058742D" w:rsidRDefault="0058742D" w:rsidP="0058742D">
            <w:pPr>
              <w:spacing w:line="360" w:lineRule="auto"/>
              <w:ind w:firstLineChars="215" w:firstLine="602"/>
              <w:rPr>
                <w:sz w:val="28"/>
              </w:rPr>
            </w:pPr>
            <w:r w:rsidRPr="0058742D">
              <w:rPr>
                <w:rFonts w:hint="eastAsia"/>
                <w:sz w:val="28"/>
              </w:rPr>
              <w:t>本工程抗震设防烈度为</w:t>
            </w:r>
            <w:r w:rsidR="00BA3A0B">
              <w:rPr>
                <w:sz w:val="28"/>
              </w:rPr>
              <w:t>6</w:t>
            </w:r>
            <w:r w:rsidRPr="0058742D">
              <w:rPr>
                <w:rFonts w:hint="eastAsia"/>
                <w:sz w:val="28"/>
              </w:rPr>
              <w:t>度，因此需进行建筑机电工程抗震设计。内径不小于</w:t>
            </w:r>
            <w:r w:rsidRPr="0058742D">
              <w:rPr>
                <w:rFonts w:hint="eastAsia"/>
                <w:sz w:val="28"/>
              </w:rPr>
              <w:t>60mm</w:t>
            </w:r>
            <w:r w:rsidRPr="0058742D">
              <w:rPr>
                <w:rFonts w:hint="eastAsia"/>
                <w:sz w:val="28"/>
              </w:rPr>
              <w:t>的电气配管及重力不小于</w:t>
            </w:r>
            <w:r w:rsidRPr="0058742D">
              <w:rPr>
                <w:rFonts w:hint="eastAsia"/>
                <w:sz w:val="28"/>
              </w:rPr>
              <w:t>150N/m</w:t>
            </w:r>
            <w:r w:rsidRPr="0058742D">
              <w:rPr>
                <w:rFonts w:hint="eastAsia"/>
                <w:sz w:val="28"/>
              </w:rPr>
              <w:t>的电缆梯架、电缆槽盒、母线槽均应</w:t>
            </w:r>
            <w:r w:rsidRPr="0058742D">
              <w:rPr>
                <w:rFonts w:hint="eastAsia"/>
                <w:sz w:val="28"/>
              </w:rPr>
              <w:lastRenderedPageBreak/>
              <w:t>进行抗震设防。安装在吊顶上的灯具，应考虑地震时吊顶与楼板的相对位移。电气工程应满足规范《建筑机电工程抗震设计规范》</w:t>
            </w:r>
            <w:r w:rsidRPr="0058742D">
              <w:rPr>
                <w:rFonts w:hint="eastAsia"/>
                <w:sz w:val="28"/>
              </w:rPr>
              <w:t>GB50981-2014</w:t>
            </w:r>
            <w:r w:rsidRPr="0058742D">
              <w:rPr>
                <w:rFonts w:hint="eastAsia"/>
                <w:sz w:val="28"/>
              </w:rPr>
              <w:t>的相关规定。抗震支吊架产品需通过</w:t>
            </w:r>
            <w:r w:rsidRPr="0058742D">
              <w:rPr>
                <w:rFonts w:hint="eastAsia"/>
                <w:sz w:val="28"/>
              </w:rPr>
              <w:t>FM</w:t>
            </w:r>
            <w:r w:rsidRPr="0058742D">
              <w:rPr>
                <w:rFonts w:hint="eastAsia"/>
                <w:sz w:val="28"/>
              </w:rPr>
              <w:t>认证，所选产品需满足《建筑机电工程设备抗震支吊架通用技术条件》</w:t>
            </w:r>
            <w:r w:rsidRPr="0058742D">
              <w:rPr>
                <w:rFonts w:hint="eastAsia"/>
                <w:sz w:val="28"/>
              </w:rPr>
              <w:t>CJ/T476-2015</w:t>
            </w:r>
            <w:r w:rsidRPr="0058742D">
              <w:rPr>
                <w:rFonts w:hint="eastAsia"/>
                <w:sz w:val="28"/>
              </w:rPr>
              <w:t>的相关规定。</w:t>
            </w:r>
          </w:p>
          <w:p w14:paraId="5451397F" w14:textId="7C6F14B3" w:rsidR="009E5261" w:rsidRPr="009E5261" w:rsidRDefault="009E5261" w:rsidP="009E5261">
            <w:pPr>
              <w:spacing w:line="360" w:lineRule="auto"/>
              <w:rPr>
                <w:sz w:val="28"/>
              </w:rPr>
            </w:pPr>
            <w:r w:rsidRPr="009E5261">
              <w:rPr>
                <w:rFonts w:hint="eastAsia"/>
                <w:sz w:val="28"/>
              </w:rPr>
              <w:t>四．工程施工和运行阶段的安全风险分析</w:t>
            </w:r>
          </w:p>
          <w:p w14:paraId="4B17B1E0" w14:textId="77777777" w:rsidR="009E5261" w:rsidRPr="00766434" w:rsidRDefault="009E5261" w:rsidP="009E5261">
            <w:pPr>
              <w:spacing w:line="360" w:lineRule="auto"/>
              <w:ind w:firstLineChars="215" w:firstLine="602"/>
              <w:rPr>
                <w:sz w:val="28"/>
              </w:rPr>
            </w:pPr>
            <w:r w:rsidRPr="00766434">
              <w:rPr>
                <w:rFonts w:hint="eastAsia"/>
                <w:sz w:val="28"/>
              </w:rPr>
              <w:t>（一）不停航施工</w:t>
            </w:r>
          </w:p>
          <w:p w14:paraId="670FB810" w14:textId="77777777" w:rsidR="009E5261" w:rsidRPr="00766434" w:rsidRDefault="009E5261" w:rsidP="009E5261">
            <w:pPr>
              <w:spacing w:line="360" w:lineRule="auto"/>
              <w:ind w:firstLineChars="215" w:firstLine="602"/>
              <w:rPr>
                <w:sz w:val="28"/>
              </w:rPr>
            </w:pPr>
            <w:r w:rsidRPr="00766434">
              <w:rPr>
                <w:rFonts w:hint="eastAsia"/>
                <w:sz w:val="28"/>
              </w:rPr>
              <w:t>本工程为机场飞行区改扩建工程，应采取不停航施工措施。</w:t>
            </w:r>
          </w:p>
          <w:p w14:paraId="611527E9" w14:textId="77777777" w:rsidR="009E5261" w:rsidRPr="00766434" w:rsidRDefault="009E5261" w:rsidP="009E5261">
            <w:pPr>
              <w:spacing w:line="360" w:lineRule="auto"/>
              <w:ind w:firstLineChars="215" w:firstLine="602"/>
              <w:rPr>
                <w:sz w:val="28"/>
              </w:rPr>
            </w:pPr>
            <w:r w:rsidRPr="00766434">
              <w:rPr>
                <w:rFonts w:hint="eastAsia"/>
                <w:sz w:val="28"/>
              </w:rPr>
              <w:t>1</w:t>
            </w:r>
            <w:r w:rsidRPr="00766434">
              <w:rPr>
                <w:rFonts w:hint="eastAsia"/>
                <w:sz w:val="28"/>
              </w:rPr>
              <w:t>）在</w:t>
            </w:r>
            <w:r>
              <w:rPr>
                <w:rFonts w:hint="eastAsia"/>
                <w:sz w:val="28"/>
              </w:rPr>
              <w:t>施工</w:t>
            </w:r>
            <w:r w:rsidRPr="00766434">
              <w:rPr>
                <w:rFonts w:hint="eastAsia"/>
                <w:sz w:val="28"/>
              </w:rPr>
              <w:t>范围与现有滑行道衔接的地方，施工过程中</w:t>
            </w:r>
            <w:r>
              <w:rPr>
                <w:rFonts w:hint="eastAsia"/>
                <w:sz w:val="28"/>
              </w:rPr>
              <w:t>应提前探测现有滑行道相关灯具的供电路由并避开此区域，以免</w:t>
            </w:r>
            <w:r w:rsidRPr="00766434">
              <w:rPr>
                <w:rFonts w:hint="eastAsia"/>
                <w:sz w:val="28"/>
              </w:rPr>
              <w:t>影响现有灯具的供电。</w:t>
            </w:r>
          </w:p>
          <w:p w14:paraId="04232C46" w14:textId="1C2407D7" w:rsidR="009E5261" w:rsidRPr="00766434" w:rsidRDefault="009E5261" w:rsidP="009E5261">
            <w:pPr>
              <w:spacing w:line="360" w:lineRule="auto"/>
              <w:ind w:firstLineChars="215" w:firstLine="602"/>
              <w:rPr>
                <w:sz w:val="28"/>
              </w:rPr>
            </w:pPr>
            <w:r w:rsidRPr="00766434">
              <w:rPr>
                <w:rFonts w:hint="eastAsia"/>
                <w:sz w:val="28"/>
              </w:rPr>
              <w:t>2</w:t>
            </w:r>
            <w:r>
              <w:rPr>
                <w:rFonts w:hint="eastAsia"/>
                <w:sz w:val="28"/>
              </w:rPr>
              <w:t>）</w:t>
            </w:r>
            <w:r w:rsidRPr="00766434">
              <w:rPr>
                <w:rFonts w:hint="eastAsia"/>
                <w:sz w:val="28"/>
              </w:rPr>
              <w:t>施工时应结合机场运行需要，合理制定施工计划。</w:t>
            </w:r>
          </w:p>
          <w:p w14:paraId="546625DC" w14:textId="77777777" w:rsidR="009E5261" w:rsidRPr="00766434" w:rsidRDefault="009E5261" w:rsidP="009E5261">
            <w:pPr>
              <w:spacing w:line="360" w:lineRule="auto"/>
              <w:ind w:firstLineChars="215" w:firstLine="602"/>
              <w:rPr>
                <w:sz w:val="28"/>
              </w:rPr>
            </w:pPr>
            <w:r w:rsidRPr="00766434">
              <w:rPr>
                <w:rFonts w:hint="eastAsia"/>
                <w:sz w:val="28"/>
              </w:rPr>
              <w:t>（二）劳动安全及卫生</w:t>
            </w:r>
          </w:p>
          <w:p w14:paraId="6DC75E1B" w14:textId="12CA8146" w:rsidR="009E5261" w:rsidRPr="00766434" w:rsidRDefault="009E5261" w:rsidP="009E5261">
            <w:pPr>
              <w:spacing w:line="360" w:lineRule="auto"/>
              <w:ind w:firstLineChars="215" w:firstLine="602"/>
              <w:rPr>
                <w:sz w:val="28"/>
              </w:rPr>
            </w:pPr>
            <w:r>
              <w:rPr>
                <w:rFonts w:hint="eastAsia"/>
                <w:sz w:val="28"/>
              </w:rPr>
              <w:t>本工程</w:t>
            </w:r>
            <w:r w:rsidRPr="00766434">
              <w:rPr>
                <w:rFonts w:hint="eastAsia"/>
                <w:sz w:val="28"/>
              </w:rPr>
              <w:t>必须事先分析劳动生产过程中对可能遇到的危害因素加以分析，对其产生的原因及产生的后果做出必要的评价，此外，在施工组织安排、施工工艺流程、施工安全措施上做出科学合理的安排。该项目施工过程中主要生产安全危害表现为：施工中的机械噪音、扬尘以及路面施工时面层料所产生的有气体会对生产人员以及</w:t>
            </w:r>
            <w:r>
              <w:rPr>
                <w:rFonts w:hint="eastAsia"/>
                <w:sz w:val="28"/>
              </w:rPr>
              <w:t>旅客</w:t>
            </w:r>
            <w:r w:rsidRPr="00766434">
              <w:rPr>
                <w:rFonts w:hint="eastAsia"/>
                <w:sz w:val="28"/>
              </w:rPr>
              <w:t>造成影响，对沿线水土的保持以及环境均会在不同程度上造成一定的危害。</w:t>
            </w:r>
          </w:p>
          <w:p w14:paraId="14723550" w14:textId="77777777" w:rsidR="009E5261" w:rsidRPr="00766434" w:rsidRDefault="009E5261" w:rsidP="009E5261">
            <w:pPr>
              <w:spacing w:line="360" w:lineRule="auto"/>
              <w:ind w:firstLineChars="215" w:firstLine="602"/>
              <w:rPr>
                <w:sz w:val="28"/>
              </w:rPr>
            </w:pPr>
            <w:r w:rsidRPr="00766434">
              <w:rPr>
                <w:rFonts w:hint="eastAsia"/>
                <w:sz w:val="28"/>
              </w:rPr>
              <w:t>从对生产过程中产生危害的原因及危害程度的分析可以看出，本项目在施工中乃至运营过程中产生的安全因素多来源于机械噪音、扬尘及路面施工中面层料的生产所产生的有害物质。因此，在施工乃至运营过程中应采取科学的安全防范措施以及加强施工过程中的安全教育和管理。本项目所在区域不存在不良地质引</w:t>
            </w:r>
            <w:r w:rsidRPr="00766434">
              <w:rPr>
                <w:rFonts w:hint="eastAsia"/>
                <w:sz w:val="28"/>
              </w:rPr>
              <w:lastRenderedPageBreak/>
              <w:t>发的地质危害。但仍必须注意以科学的设计方案和合理的施工方案对施工安全进行防护及监控。</w:t>
            </w:r>
          </w:p>
          <w:p w14:paraId="7C73E925" w14:textId="77777777" w:rsidR="009E5261" w:rsidRPr="00766434" w:rsidRDefault="009E5261" w:rsidP="009E5261">
            <w:pPr>
              <w:spacing w:line="360" w:lineRule="auto"/>
              <w:ind w:firstLineChars="215" w:firstLine="602"/>
              <w:rPr>
                <w:sz w:val="28"/>
              </w:rPr>
            </w:pPr>
            <w:r w:rsidRPr="00766434">
              <w:rPr>
                <w:rFonts w:hint="eastAsia"/>
                <w:sz w:val="28"/>
              </w:rPr>
              <w:t>在施工中，砼拌合场、堆料场，应远离人口稠密区和环保区域，以减轻对环境的影响以及对当地居民的危害。应对施工机械经常检查和维修以减少噪声。要求施工和运输车辆在装载、行车速度、行车路线等都要有环境保护的意识，对施工和运输道路要经常修复，增加安全，减少事故。</w:t>
            </w:r>
          </w:p>
          <w:p w14:paraId="05C41B4B" w14:textId="77777777" w:rsidR="009E5261" w:rsidRPr="00766434" w:rsidRDefault="009E5261" w:rsidP="009E5261">
            <w:pPr>
              <w:spacing w:line="360" w:lineRule="auto"/>
              <w:ind w:firstLineChars="215" w:firstLine="602"/>
              <w:rPr>
                <w:sz w:val="28"/>
              </w:rPr>
            </w:pPr>
            <w:r w:rsidRPr="00766434">
              <w:rPr>
                <w:rFonts w:hint="eastAsia"/>
                <w:sz w:val="28"/>
              </w:rPr>
              <w:t>严禁与施工无关人员穿越施工现场或停留施工现场，经常性的对施工机械设备进行检修，对带病作业的施工机械给予坚决杜绝；对关键性的工种定期进行安全生产大检查，及时发现事故苗头，并采取措施给予扑灭。</w:t>
            </w:r>
          </w:p>
          <w:p w14:paraId="4F57C09F" w14:textId="77777777" w:rsidR="009E5261" w:rsidRPr="00766434" w:rsidRDefault="009E5261" w:rsidP="009E5261">
            <w:pPr>
              <w:spacing w:line="360" w:lineRule="auto"/>
              <w:ind w:firstLineChars="215" w:firstLine="602"/>
              <w:rPr>
                <w:sz w:val="28"/>
              </w:rPr>
            </w:pPr>
            <w:r w:rsidRPr="00766434">
              <w:rPr>
                <w:rFonts w:hint="eastAsia"/>
                <w:sz w:val="28"/>
              </w:rPr>
              <w:t>（三）安全保障措施</w:t>
            </w:r>
          </w:p>
          <w:p w14:paraId="74856C53" w14:textId="77777777" w:rsidR="009E5261" w:rsidRPr="00323513" w:rsidRDefault="009E5261" w:rsidP="009E5261">
            <w:pPr>
              <w:spacing w:line="360" w:lineRule="auto"/>
              <w:ind w:firstLineChars="215" w:firstLine="602"/>
              <w:rPr>
                <w:sz w:val="28"/>
              </w:rPr>
            </w:pPr>
            <w:r w:rsidRPr="00323513">
              <w:rPr>
                <w:rFonts w:hint="eastAsia"/>
                <w:sz w:val="28"/>
              </w:rPr>
              <w:t>1.</w:t>
            </w:r>
            <w:r w:rsidRPr="00323513">
              <w:rPr>
                <w:rFonts w:hint="eastAsia"/>
                <w:sz w:val="28"/>
              </w:rPr>
              <w:t>应遵循广州白云国际机场现有关于安保的各项规章制度。</w:t>
            </w:r>
          </w:p>
          <w:p w14:paraId="3D99A0D1" w14:textId="77777777" w:rsidR="009E5261" w:rsidRPr="00323513" w:rsidRDefault="009E5261" w:rsidP="009E5261">
            <w:pPr>
              <w:spacing w:line="360" w:lineRule="auto"/>
              <w:ind w:firstLineChars="215" w:firstLine="602"/>
              <w:rPr>
                <w:sz w:val="28"/>
              </w:rPr>
            </w:pPr>
            <w:r w:rsidRPr="00323513">
              <w:rPr>
                <w:rFonts w:hint="eastAsia"/>
                <w:sz w:val="28"/>
              </w:rPr>
              <w:t xml:space="preserve">2. </w:t>
            </w:r>
            <w:r w:rsidRPr="00323513">
              <w:rPr>
                <w:rFonts w:hint="eastAsia"/>
                <w:sz w:val="28"/>
              </w:rPr>
              <w:t>针对本项目的特点，制定专门的安保制度，制度应包括人员培训、进出飞行区的安全检查、施工期间的安全监督、每天施工结束后恢复跑道开放的航前检查等各个方面。</w:t>
            </w:r>
          </w:p>
          <w:p w14:paraId="49BB44B9" w14:textId="77777777" w:rsidR="009E5261" w:rsidRPr="00323513" w:rsidRDefault="009E5261" w:rsidP="009E5261">
            <w:pPr>
              <w:spacing w:line="360" w:lineRule="auto"/>
              <w:ind w:firstLineChars="215" w:firstLine="602"/>
              <w:rPr>
                <w:sz w:val="28"/>
              </w:rPr>
            </w:pPr>
            <w:r w:rsidRPr="00323513">
              <w:rPr>
                <w:rFonts w:hint="eastAsia"/>
                <w:sz w:val="28"/>
              </w:rPr>
              <w:t xml:space="preserve">3. </w:t>
            </w:r>
            <w:r w:rsidRPr="00323513">
              <w:rPr>
                <w:rFonts w:hint="eastAsia"/>
                <w:sz w:val="28"/>
              </w:rPr>
              <w:t>成立专门的安全监督小组，负责施工期间的安全监督。</w:t>
            </w:r>
          </w:p>
          <w:p w14:paraId="01023900" w14:textId="30483C08" w:rsidR="009E5261" w:rsidRPr="009E5261" w:rsidRDefault="009E5261" w:rsidP="009E5261">
            <w:pPr>
              <w:spacing w:line="360" w:lineRule="auto"/>
              <w:ind w:firstLineChars="215" w:firstLine="602"/>
              <w:rPr>
                <w:sz w:val="28"/>
              </w:rPr>
            </w:pPr>
            <w:r w:rsidRPr="00323513">
              <w:rPr>
                <w:rFonts w:hint="eastAsia"/>
                <w:sz w:val="28"/>
              </w:rPr>
              <w:t xml:space="preserve">4. </w:t>
            </w:r>
            <w:r w:rsidRPr="00323513">
              <w:rPr>
                <w:rFonts w:hint="eastAsia"/>
                <w:sz w:val="28"/>
              </w:rPr>
              <w:t>不停航施工的安保措施应当由机场管理机构制定，既要严格要求、保证运行安全，又要保证合理的施工作业时间。</w:t>
            </w:r>
          </w:p>
          <w:p w14:paraId="748756B7" w14:textId="66BB9AA6" w:rsidR="0058742D" w:rsidRPr="005A37EB" w:rsidRDefault="009E5261" w:rsidP="0058742D">
            <w:pPr>
              <w:spacing w:line="360" w:lineRule="auto"/>
              <w:rPr>
                <w:sz w:val="28"/>
              </w:rPr>
            </w:pPr>
            <w:r>
              <w:rPr>
                <w:rFonts w:hint="eastAsia"/>
                <w:sz w:val="28"/>
              </w:rPr>
              <w:t>五</w:t>
            </w:r>
            <w:r w:rsidR="0058742D" w:rsidRPr="005A37EB">
              <w:rPr>
                <w:rFonts w:hint="eastAsia"/>
                <w:sz w:val="28"/>
              </w:rPr>
              <w:t>．</w:t>
            </w:r>
            <w:r w:rsidR="0058742D">
              <w:rPr>
                <w:rFonts w:hint="eastAsia"/>
                <w:sz w:val="28"/>
              </w:rPr>
              <w:t>其他</w:t>
            </w:r>
          </w:p>
          <w:p w14:paraId="03E147AC" w14:textId="1322E7E7" w:rsidR="0058742D" w:rsidRPr="0058742D" w:rsidRDefault="0058742D" w:rsidP="0058742D">
            <w:pPr>
              <w:spacing w:line="360" w:lineRule="auto"/>
              <w:ind w:firstLineChars="215" w:firstLine="602"/>
              <w:rPr>
                <w:sz w:val="28"/>
              </w:rPr>
            </w:pPr>
            <w:r>
              <w:rPr>
                <w:rFonts w:hint="eastAsia"/>
                <w:sz w:val="28"/>
              </w:rPr>
              <w:t>1</w:t>
            </w:r>
            <w:r>
              <w:rPr>
                <w:sz w:val="28"/>
              </w:rPr>
              <w:t>.</w:t>
            </w:r>
            <w:r>
              <w:rPr>
                <w:rFonts w:hint="eastAsia"/>
              </w:rPr>
              <w:t xml:space="preserve"> </w:t>
            </w:r>
            <w:r w:rsidRPr="0058742D">
              <w:rPr>
                <w:rFonts w:hint="eastAsia"/>
                <w:sz w:val="28"/>
              </w:rPr>
              <w:t>设计图纸中，所有设计选型型号仅代表技术参数要求，招标所确定的产品规格、性能等技术指标，不得低于设计图纸的要求。所有设备确定厂家后均需建设、施工、设计、监理四方进行技术交底。</w:t>
            </w:r>
          </w:p>
          <w:p w14:paraId="6AEE611E" w14:textId="5ABB5989" w:rsidR="0058742D" w:rsidRDefault="009E1114" w:rsidP="0058742D">
            <w:pPr>
              <w:spacing w:line="360" w:lineRule="auto"/>
              <w:ind w:firstLineChars="215" w:firstLine="516"/>
              <w:rPr>
                <w:sz w:val="28"/>
              </w:rPr>
            </w:pPr>
            <w:r>
              <w:rPr>
                <w:rFonts w:ascii="宋体" w:hAnsi="宋体" w:cs="宋体"/>
                <w:noProof/>
                <w:kern w:val="0"/>
                <w:sz w:val="24"/>
                <w:szCs w:val="24"/>
              </w:rPr>
              <w:lastRenderedPageBreak/>
              <mc:AlternateContent>
                <mc:Choice Requires="wps">
                  <w:drawing>
                    <wp:anchor distT="0" distB="0" distL="114300" distR="114300" simplePos="0" relativeHeight="251661312" behindDoc="1" locked="0" layoutInCell="0" allowOverlap="1" wp14:anchorId="62279943" wp14:editId="46521D70">
                      <wp:simplePos x="0" y="0"/>
                      <wp:positionH relativeFrom="page">
                        <wp:posOffset>3283418</wp:posOffset>
                      </wp:positionH>
                      <wp:positionV relativeFrom="page">
                        <wp:posOffset>3402196</wp:posOffset>
                      </wp:positionV>
                      <wp:extent cx="2711450" cy="136017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0" cy="1360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61819" w14:textId="77777777" w:rsidR="00A80E76" w:rsidRDefault="00A80E76" w:rsidP="00A80E76">
                                  <w:bookmarkStart w:id="0" w:name="LZOF_NQTZ_T3_M4_R4"/>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279943" id="_x0000_t202" coordsize="21600,21600" o:spt="202" path="m,l,21600r21600,l21600,xe">
                      <v:stroke joinstyle="miter"/>
                      <v:path gradientshapeok="t" o:connecttype="rect"/>
                    </v:shapetype>
                    <v:shape id="Text Box 5" o:spid="_x0000_s1026" type="#_x0000_t202" style="position:absolute;left:0;text-align:left;margin-left:258.55pt;margin-top:267.9pt;width:213.5pt;height:107.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" o:allowincell="f" filled="f" stroked="f">
                      <v:textbox>
                        <w:txbxContent>
                          <w:p w14:paraId="04E61819" w14:textId="77777777" w:rsidR="00A80E76" w:rsidRDefault="00A80E76" w:rsidP="00A80E76">
                            <w:bookmarkStart w:id="1" w:name="LZOF_NQTZ_T3_M4_R4"/>
                            <w:bookmarkEnd w:id="1"/>
                          </w:p>
                        </w:txbxContent>
                      </v:textbox>
                      <w10:wrap anchorx="page" anchory="page"/>
                    </v:shape>
                  </w:pict>
                </mc:Fallback>
              </mc:AlternateContent>
            </w:r>
            <w:r w:rsidR="0058742D">
              <w:rPr>
                <w:rFonts w:hint="eastAsia"/>
                <w:sz w:val="28"/>
              </w:rPr>
              <w:t>2</w:t>
            </w:r>
            <w:r w:rsidR="0058742D">
              <w:rPr>
                <w:sz w:val="28"/>
              </w:rPr>
              <w:t>.</w:t>
            </w:r>
            <w:r w:rsidR="0058742D">
              <w:rPr>
                <w:rFonts w:hint="eastAsia"/>
              </w:rPr>
              <w:t xml:space="preserve"> </w:t>
            </w:r>
            <w:r w:rsidR="0058742D" w:rsidRPr="0058742D">
              <w:rPr>
                <w:rFonts w:hint="eastAsia"/>
                <w:sz w:val="28"/>
              </w:rPr>
              <w:t>消防切非、应急照明</w:t>
            </w:r>
            <w:r w:rsidR="0058742D">
              <w:rPr>
                <w:rFonts w:hint="eastAsia"/>
                <w:sz w:val="28"/>
              </w:rPr>
              <w:t>及疏散控制系统</w:t>
            </w:r>
            <w:r w:rsidR="0058742D" w:rsidRPr="0058742D">
              <w:rPr>
                <w:rFonts w:hint="eastAsia"/>
                <w:sz w:val="28"/>
              </w:rPr>
              <w:t>、电动排烟窗</w:t>
            </w:r>
            <w:r w:rsidR="0058742D">
              <w:rPr>
                <w:rFonts w:hint="eastAsia"/>
                <w:sz w:val="28"/>
              </w:rPr>
              <w:t>控制</w:t>
            </w:r>
            <w:r w:rsidR="0058742D" w:rsidRPr="0058742D">
              <w:rPr>
                <w:rFonts w:hint="eastAsia"/>
                <w:sz w:val="28"/>
              </w:rPr>
              <w:t>等的二次控制原理由相关厂家进行深化</w:t>
            </w:r>
            <w:r w:rsidR="0058742D">
              <w:rPr>
                <w:rFonts w:hint="eastAsia"/>
                <w:sz w:val="28"/>
              </w:rPr>
              <w:t>。</w:t>
            </w:r>
          </w:p>
          <w:p w14:paraId="41349B56" w14:textId="17F52489" w:rsidR="0058742D" w:rsidRDefault="009E1114" w:rsidP="0058742D">
            <w:pPr>
              <w:spacing w:line="360" w:lineRule="auto"/>
              <w:ind w:firstLineChars="215" w:firstLine="602"/>
              <w:rPr>
                <w:sz w:val="28"/>
              </w:rPr>
            </w:pPr>
            <w:r>
              <w:rPr>
                <w:rFonts w:ascii="宋体" w:hAnsi="宋体"/>
                <w:noProof/>
                <w:sz w:val="28"/>
              </w:rPr>
              <mc:AlternateContent>
                <mc:Choice Requires="wps">
                  <w:drawing>
                    <wp:anchor distT="0" distB="0" distL="114300" distR="114300" simplePos="0" relativeHeight="251658240" behindDoc="1" locked="0" layoutInCell="0" allowOverlap="1" wp14:anchorId="242F81A6" wp14:editId="7EA0E72C">
                      <wp:simplePos x="0" y="0"/>
                      <wp:positionH relativeFrom="page">
                        <wp:posOffset>538948</wp:posOffset>
                      </wp:positionH>
                      <wp:positionV relativeFrom="page">
                        <wp:posOffset>3474386</wp:posOffset>
                      </wp:positionV>
                      <wp:extent cx="2739390" cy="127698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9390" cy="1276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6E6CE0" w14:textId="77777777" w:rsidR="00376715" w:rsidRDefault="00376715" w:rsidP="00376715">
                                  <w:bookmarkStart w:id="1" w:name="LZOF_N资质章_T3_M2_R4"/>
                                  <w:bookmarkEnd w:id="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F81A6" id="Text Box 2" o:spid="_x0000_s1027" type="#_x0000_t202" style="position:absolute;left:0;text-align:left;margin-left:42.45pt;margin-top:273.55pt;width:215.7pt;height:100.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" o:allowincell="f" filled="f" stroked="f">
                      <v:textbox>
                        <w:txbxContent>
                          <w:p w14:paraId="006E6CE0" w14:textId="77777777" w:rsidR="00376715" w:rsidRDefault="00376715" w:rsidP="00376715">
                            <w:bookmarkStart w:id="3" w:name="LZOF_N资质章_T3_M2_R4"/>
                            <w:bookmarkEnd w:id="3"/>
                          </w:p>
                        </w:txbxContent>
                      </v:textbox>
                      <w10:wrap anchorx="page" anchory="page"/>
                    </v:shape>
                  </w:pict>
                </mc:Fallback>
              </mc:AlternateContent>
            </w:r>
            <w:r w:rsidR="0058742D">
              <w:rPr>
                <w:rFonts w:hint="eastAsia"/>
                <w:sz w:val="28"/>
              </w:rPr>
              <w:t>3</w:t>
            </w:r>
            <w:r w:rsidR="0058742D">
              <w:rPr>
                <w:sz w:val="28"/>
              </w:rPr>
              <w:t>.</w:t>
            </w:r>
            <w:r w:rsidR="0058742D">
              <w:rPr>
                <w:rFonts w:hint="eastAsia"/>
              </w:rPr>
              <w:t xml:space="preserve"> </w:t>
            </w:r>
            <w:r w:rsidR="0058742D" w:rsidRPr="0058742D">
              <w:rPr>
                <w:rFonts w:hint="eastAsia"/>
                <w:sz w:val="28"/>
              </w:rPr>
              <w:t>本工程所选设备、材料，必须具有国家级检测中心的检测合格证书（</w:t>
            </w:r>
            <w:r w:rsidR="0058742D" w:rsidRPr="0058742D">
              <w:rPr>
                <w:rFonts w:hint="eastAsia"/>
                <w:sz w:val="28"/>
              </w:rPr>
              <w:t>3C</w:t>
            </w:r>
            <w:r w:rsidR="0058742D" w:rsidRPr="0058742D">
              <w:rPr>
                <w:rFonts w:hint="eastAsia"/>
                <w:sz w:val="28"/>
              </w:rPr>
              <w:t>认证）；必须满足与产品相关的国家标准；供电产品、消防产品应具有入网许可证。</w:t>
            </w:r>
          </w:p>
          <w:p w14:paraId="70762E73" w14:textId="73C7D742" w:rsidR="00FD4E02" w:rsidRPr="00C63483" w:rsidRDefault="009E1114" w:rsidP="0058742D">
            <w:pPr>
              <w:spacing w:line="360" w:lineRule="auto"/>
              <w:ind w:firstLineChars="215" w:firstLine="602"/>
              <w:rPr>
                <w:rFonts w:ascii="宋体" w:hAnsi="宋体"/>
                <w:sz w:val="28"/>
              </w:rPr>
            </w:pPr>
            <w:r>
              <w:rPr>
                <w:rFonts w:ascii="宋体" w:hAnsi="宋体"/>
                <w:noProof/>
                <w:sz w:val="28"/>
              </w:rPr>
              <mc:AlternateContent>
                <mc:Choice Requires="wps">
                  <w:drawing>
                    <wp:anchor distT="0" distB="0" distL="114300" distR="114300" simplePos="0" relativeHeight="251659264" behindDoc="1" locked="0" layoutInCell="0" allowOverlap="1" wp14:anchorId="4D8D7CC5" wp14:editId="6BD95A69">
                      <wp:simplePos x="0" y="0"/>
                      <wp:positionH relativeFrom="page">
                        <wp:posOffset>1692709</wp:posOffset>
                      </wp:positionH>
                      <wp:positionV relativeFrom="page">
                        <wp:posOffset>4750368</wp:posOffset>
                      </wp:positionV>
                      <wp:extent cx="2952115" cy="187198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115" cy="1871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E86C1" w14:textId="77777777" w:rsidR="00376715" w:rsidRDefault="00376715" w:rsidP="00376715">
                                  <w:bookmarkStart w:id="2" w:name="LZOF_N出版章_T3_M1_R4"/>
                                  <w:bookmarkEnd w:id="2"/>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8D7CC5" id="Text Box 3" o:spid="_x0000_s1028" type="#_x0000_t202" style="position:absolute;left:0;text-align:left;margin-left:133.3pt;margin-top:374.05pt;width:232.45pt;height:147.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" o:allowincell="f" filled="f" stroked="f">
                      <v:textbox>
                        <w:txbxContent>
                          <w:p w14:paraId="4B6E86C1" w14:textId="77777777" w:rsidR="00376715" w:rsidRDefault="00376715" w:rsidP="00376715">
                            <w:bookmarkStart w:id="5" w:name="LZOF_N出版章_T3_M1_R4"/>
                            <w:bookmarkEnd w:id="5"/>
                          </w:p>
                        </w:txbxContent>
                      </v:textbox>
                      <w10:wrap anchorx="page" anchory="page"/>
                    </v:shape>
                  </w:pict>
                </mc:Fallback>
              </mc:AlternateContent>
            </w:r>
            <w:r w:rsidR="0058742D">
              <w:rPr>
                <w:rFonts w:hint="eastAsia"/>
                <w:sz w:val="28"/>
              </w:rPr>
              <w:t>4</w:t>
            </w:r>
            <w:r w:rsidR="0058742D">
              <w:rPr>
                <w:sz w:val="28"/>
              </w:rPr>
              <w:t>.</w:t>
            </w:r>
            <w:r w:rsidR="0058742D">
              <w:rPr>
                <w:rFonts w:hint="eastAsia"/>
              </w:rPr>
              <w:t xml:space="preserve"> </w:t>
            </w:r>
            <w:r w:rsidR="0058742D" w:rsidRPr="0058742D">
              <w:rPr>
                <w:rFonts w:hint="eastAsia"/>
                <w:sz w:val="28"/>
              </w:rPr>
              <w:t>凡与施工有关而又未说明之处，参见国家、地方标准图集施工，或与设计院协商解决。</w:t>
            </w:r>
          </w:p>
          <w:p w14:paraId="00E0D955" w14:textId="7C1604EC" w:rsidR="00703398" w:rsidRPr="00C63483" w:rsidRDefault="00703398" w:rsidP="009D5FBE">
            <w:pPr>
              <w:spacing w:line="288" w:lineRule="auto"/>
              <w:ind w:left="378"/>
              <w:rPr>
                <w:rFonts w:ascii="宋体" w:hAnsi="宋体"/>
                <w:sz w:val="28"/>
              </w:rPr>
            </w:pPr>
          </w:p>
          <w:p w14:paraId="4CFE468E" w14:textId="795E8FA5" w:rsidR="00703398" w:rsidRPr="00C63483" w:rsidRDefault="00703398" w:rsidP="009D5FBE">
            <w:pPr>
              <w:spacing w:line="288" w:lineRule="auto"/>
              <w:ind w:left="378"/>
              <w:rPr>
                <w:rFonts w:ascii="宋体" w:hAnsi="宋体"/>
                <w:sz w:val="28"/>
              </w:rPr>
            </w:pPr>
          </w:p>
          <w:p w14:paraId="51E583A9" w14:textId="48597B06" w:rsidR="00703398" w:rsidRPr="00C63483" w:rsidRDefault="00703398" w:rsidP="009D5FBE">
            <w:pPr>
              <w:spacing w:line="288" w:lineRule="auto"/>
              <w:ind w:left="378"/>
              <w:rPr>
                <w:rFonts w:ascii="宋体" w:hAnsi="宋体"/>
                <w:sz w:val="28"/>
              </w:rPr>
            </w:pPr>
          </w:p>
          <w:p w14:paraId="6CF8DA09" w14:textId="5D6BB9FE" w:rsidR="00703398" w:rsidRPr="00C63483" w:rsidRDefault="00703398" w:rsidP="009D5FBE">
            <w:pPr>
              <w:spacing w:line="288" w:lineRule="auto"/>
              <w:ind w:left="378"/>
              <w:rPr>
                <w:rFonts w:ascii="宋体" w:hAnsi="宋体"/>
                <w:sz w:val="28"/>
              </w:rPr>
            </w:pPr>
          </w:p>
          <w:p w14:paraId="6AFBE1F3" w14:textId="462DC5C6" w:rsidR="00FD4E02" w:rsidRPr="00C63483" w:rsidRDefault="00A7230C" w:rsidP="0058742D">
            <w:pPr>
              <w:tabs>
                <w:tab w:val="left" w:pos="6185"/>
              </w:tabs>
              <w:spacing w:line="288" w:lineRule="auto"/>
              <w:ind w:left="378"/>
              <w:rPr>
                <w:rFonts w:ascii="宋体" w:hAnsi="宋体"/>
                <w:sz w:val="28"/>
              </w:rPr>
            </w:pPr>
            <w:r>
              <w:rPr>
                <w:rFonts w:ascii="宋体" w:hAnsi="宋体"/>
                <w:sz w:val="28"/>
              </w:rPr>
              <w:tab/>
            </w:r>
          </w:p>
          <w:p w14:paraId="5C180E87" w14:textId="7B45C6D4" w:rsidR="00506578" w:rsidRDefault="00506578" w:rsidP="00A55949">
            <w:pPr>
              <w:spacing w:line="288" w:lineRule="auto"/>
              <w:rPr>
                <w:sz w:val="28"/>
              </w:rPr>
            </w:pPr>
          </w:p>
        </w:tc>
      </w:tr>
    </w:tbl>
    <w:p w14:paraId="64245D99" w14:textId="77777777" w:rsidR="00BF2B81" w:rsidRPr="007D6AB8" w:rsidRDefault="00BF2B81" w:rsidP="006B500D">
      <w:pPr>
        <w:tabs>
          <w:tab w:val="left" w:pos="3767"/>
        </w:tabs>
        <w:ind w:rightChars="-338" w:right="-710"/>
        <w:rPr>
          <w:rFonts w:ascii="宋体" w:hAnsi="宋体"/>
          <w:sz w:val="24"/>
          <w:szCs w:val="24"/>
        </w:rPr>
      </w:pPr>
    </w:p>
    <w:sectPr w:rsidR="00BF2B81" w:rsidRPr="007D6AB8" w:rsidSect="000574C9">
      <w:headerReference w:type="default" r:id="rId7"/>
      <w:footerReference w:type="even" r:id="rId8"/>
      <w:footerReference w:type="default" r:id="rId9"/>
      <w:pgSz w:w="11906" w:h="16838" w:code="9"/>
      <w:pgMar w:top="1418" w:right="851" w:bottom="1418" w:left="1021" w:header="851" w:footer="90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9DDC0" w14:textId="77777777" w:rsidR="00841B3D" w:rsidRDefault="00841B3D">
      <w:r>
        <w:separator/>
      </w:r>
    </w:p>
  </w:endnote>
  <w:endnote w:type="continuationSeparator" w:id="0">
    <w:p w14:paraId="611D7401" w14:textId="77777777" w:rsidR="00841B3D" w:rsidRDefault="00841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94B06" w14:textId="77777777" w:rsidR="00506578" w:rsidRDefault="00DF257F" w:rsidP="00FC26CA">
    <w:pPr>
      <w:pStyle w:val="a5"/>
      <w:framePr w:wrap="around" w:vAnchor="text" w:hAnchor="margin" w:xAlign="right" w:y="1"/>
      <w:rPr>
        <w:rStyle w:val="a7"/>
      </w:rPr>
    </w:pPr>
    <w:r>
      <w:rPr>
        <w:rStyle w:val="a7"/>
      </w:rPr>
      <w:fldChar w:fldCharType="begin"/>
    </w:r>
    <w:r w:rsidR="00506578">
      <w:rPr>
        <w:rStyle w:val="a7"/>
      </w:rPr>
      <w:instrText xml:space="preserve">PAGE  </w:instrText>
    </w:r>
    <w:r>
      <w:rPr>
        <w:rStyle w:val="a7"/>
      </w:rPr>
      <w:fldChar w:fldCharType="end"/>
    </w:r>
  </w:p>
  <w:p w14:paraId="7F4FDBF3" w14:textId="77777777" w:rsidR="00506578" w:rsidRDefault="00506578" w:rsidP="0050657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BFB0D" w14:textId="58AB56D7" w:rsidR="000574C9" w:rsidRDefault="000E01AC">
    <w:r>
      <w:rPr>
        <w:rFonts w:ascii="宋体" w:hAnsi="宋体"/>
        <w:noProof/>
        <w:sz w:val="24"/>
        <w:szCs w:val="24"/>
      </w:rPr>
      <mc:AlternateContent>
        <mc:Choice Requires="wps">
          <w:drawing>
            <wp:anchor distT="0" distB="0" distL="114300" distR="114300" simplePos="0" relativeHeight="251660288" behindDoc="0" locked="0" layoutInCell="1" allowOverlap="1" wp14:anchorId="4D6674C2" wp14:editId="7EA3456D">
              <wp:simplePos x="0" y="0"/>
              <wp:positionH relativeFrom="page">
                <wp:posOffset>4333875</wp:posOffset>
              </wp:positionH>
              <wp:positionV relativeFrom="page">
                <wp:posOffset>9634855</wp:posOffset>
              </wp:positionV>
              <wp:extent cx="914400" cy="314960"/>
              <wp:effectExtent l="0" t="0" r="0" b="38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14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3F210E" w14:textId="77777777" w:rsidR="00530540" w:rsidRDefault="00530540" w:rsidP="00530540">
                          <w:bookmarkStart w:id="3" w:name="LZOF_N审核人_T3_L1"/>
                          <w:bookmarkEnd w:id="3"/>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6674C2" id="_x0000_t202" coordsize="21600,21600" o:spt="202" path="m,l,21600r21600,l21600,xe">
              <v:stroke joinstyle="miter"/>
              <v:path gradientshapeok="t" o:connecttype="rect"/>
            </v:shapetype>
            <v:shape id="_x0000_s1029" type="#_x0000_t202" style="position:absolute;left:0;text-align:left;margin-left:341.25pt;margin-top:758.65pt;width:1in;height:24.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" stroked="f">
              <v:textbox>
                <w:txbxContent>
                  <w:p w14:paraId="593F210E" w14:textId="77777777" w:rsidR="00530540" w:rsidRDefault="00530540" w:rsidP="00530540">
                    <w:bookmarkStart w:id="7" w:name="LZOF_N审核人_T3_L1"/>
                    <w:bookmarkEnd w:id="7"/>
                  </w:p>
                </w:txbxContent>
              </v:textbox>
              <w10:wrap anchorx="page" anchory="page"/>
            </v:shape>
          </w:pict>
        </mc:Fallback>
      </mc:AlternateContent>
    </w:r>
    <w:r>
      <w:rPr>
        <w:rFonts w:ascii="宋体" w:hAnsi="宋体"/>
        <w:noProof/>
        <w:sz w:val="24"/>
        <w:szCs w:val="24"/>
      </w:rPr>
      <mc:AlternateContent>
        <mc:Choice Requires="wps">
          <w:drawing>
            <wp:anchor distT="0" distB="0" distL="114300" distR="114300" simplePos="0" relativeHeight="251659264" behindDoc="0" locked="0" layoutInCell="1" allowOverlap="1" wp14:anchorId="6E9A0FF0" wp14:editId="0F4AF978">
              <wp:simplePos x="0" y="0"/>
              <wp:positionH relativeFrom="page">
                <wp:posOffset>2770505</wp:posOffset>
              </wp:positionH>
              <wp:positionV relativeFrom="page">
                <wp:posOffset>9642475</wp:posOffset>
              </wp:positionV>
              <wp:extent cx="890270" cy="314960"/>
              <wp:effectExtent l="0" t="3175"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314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7F2DB" w14:textId="77777777" w:rsidR="00530540" w:rsidRDefault="00530540" w:rsidP="00530540">
                          <w:bookmarkStart w:id="4" w:name="LZOF_N校核人_T3_L1"/>
                          <w:bookmarkEnd w:id="4"/>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9A0FF0" id="_x0000_s1030" type="#_x0000_t202" style="position:absolute;left:0;text-align:left;margin-left:218.15pt;margin-top:759.25pt;width:70.1pt;height:24.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" stroked="f">
              <v:textbox>
                <w:txbxContent>
                  <w:p w14:paraId="7397F2DB" w14:textId="77777777" w:rsidR="00530540" w:rsidRDefault="00530540" w:rsidP="00530540">
                    <w:bookmarkStart w:id="9" w:name="LZOF_N校核人_T3_L1"/>
                    <w:bookmarkEnd w:id="9"/>
                  </w:p>
                </w:txbxContent>
              </v:textbox>
              <w10:wrap anchorx="page" anchory="page"/>
            </v:shape>
          </w:pict>
        </mc:Fallback>
      </mc:AlternateContent>
    </w:r>
    <w:r>
      <w:rPr>
        <w:rFonts w:ascii="宋体" w:hAnsi="宋体"/>
        <w:noProof/>
        <w:sz w:val="24"/>
        <w:szCs w:val="24"/>
      </w:rPr>
      <mc:AlternateContent>
        <mc:Choice Requires="wps">
          <w:drawing>
            <wp:anchor distT="0" distB="0" distL="114300" distR="114300" simplePos="0" relativeHeight="251658240" behindDoc="0" locked="0" layoutInCell="1" allowOverlap="1" wp14:anchorId="276265BF" wp14:editId="3EF1E4D1">
              <wp:simplePos x="0" y="0"/>
              <wp:positionH relativeFrom="page">
                <wp:posOffset>1196975</wp:posOffset>
              </wp:positionH>
              <wp:positionV relativeFrom="page">
                <wp:posOffset>9650730</wp:posOffset>
              </wp:positionV>
              <wp:extent cx="899795" cy="263525"/>
              <wp:effectExtent l="0" t="1905"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28A37D" w14:textId="77777777" w:rsidR="00530540" w:rsidRDefault="00530540" w:rsidP="00530540">
                          <w:bookmarkStart w:id="5" w:name="LZOF_N设计人_T3_L1"/>
                          <w:bookmarkEnd w:id="5"/>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6265BF" id="Text Box 1" o:spid="_x0000_s1031" type="#_x0000_t202" style="position:absolute;left:0;text-align:left;margin-left:94.25pt;margin-top:759.9pt;width:70.85pt;height:20.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" stroked="f">
              <v:textbox>
                <w:txbxContent>
                  <w:p w14:paraId="4228A37D" w14:textId="77777777" w:rsidR="00530540" w:rsidRDefault="00530540" w:rsidP="00530540">
                    <w:bookmarkStart w:id="11" w:name="LZOF_N设计人_T3_L1"/>
                    <w:bookmarkEnd w:id="11"/>
                  </w:p>
                </w:txbxContent>
              </v:textbox>
              <w10:wrap anchorx="page" anchory="page"/>
            </v:shape>
          </w:pict>
        </mc:Fallback>
      </mc:AlternateContent>
    </w:r>
    <w:r w:rsidR="0017176F" w:rsidRPr="007D6AB8">
      <w:rPr>
        <w:rFonts w:ascii="宋体" w:hAnsi="宋体" w:hint="eastAsia"/>
        <w:sz w:val="24"/>
        <w:szCs w:val="24"/>
      </w:rPr>
      <w:t>编制人：</w:t>
    </w:r>
    <w:r w:rsidR="000574C9">
      <w:rPr>
        <w:rFonts w:ascii="宋体" w:hAnsi="宋体" w:hint="eastAsia"/>
        <w:sz w:val="24"/>
        <w:szCs w:val="24"/>
      </w:rPr>
      <w:t xml:space="preserve">         </w:t>
    </w:r>
    <w:r w:rsidR="006B500D">
      <w:rPr>
        <w:rFonts w:ascii="宋体" w:hAnsi="宋体" w:hint="eastAsia"/>
        <w:sz w:val="24"/>
        <w:szCs w:val="24"/>
      </w:rPr>
      <w:t xml:space="preserve">   </w:t>
    </w:r>
    <w:r w:rsidR="0017176F" w:rsidRPr="007D6AB8">
      <w:rPr>
        <w:rFonts w:ascii="宋体" w:hAnsi="宋体" w:hint="eastAsia"/>
        <w:sz w:val="24"/>
        <w:szCs w:val="24"/>
      </w:rPr>
      <w:t xml:space="preserve">校核人：        </w:t>
    </w:r>
    <w:r w:rsidR="000574C9">
      <w:rPr>
        <w:rFonts w:ascii="宋体" w:hAnsi="宋体" w:hint="eastAsia"/>
        <w:sz w:val="24"/>
        <w:szCs w:val="24"/>
      </w:rPr>
      <w:t xml:space="preserve">  </w:t>
    </w:r>
    <w:r w:rsidR="006B500D">
      <w:rPr>
        <w:rFonts w:ascii="宋体" w:hAnsi="宋体" w:hint="eastAsia"/>
        <w:sz w:val="24"/>
        <w:szCs w:val="24"/>
      </w:rPr>
      <w:t xml:space="preserve">   </w:t>
    </w:r>
    <w:r w:rsidR="0017176F" w:rsidRPr="007D6AB8">
      <w:rPr>
        <w:rFonts w:ascii="宋体" w:hAnsi="宋体" w:hint="eastAsia"/>
        <w:sz w:val="24"/>
        <w:szCs w:val="24"/>
      </w:rPr>
      <w:t xml:space="preserve">审核人：                </w:t>
    </w:r>
    <w:sdt>
      <w:sdtPr>
        <w:id w:val="250395305"/>
        <w:docPartObj>
          <w:docPartGallery w:val="Page Numbers (Top of Page)"/>
          <w:docPartUnique/>
        </w:docPartObj>
      </w:sdtPr>
      <w:sdtContent>
        <w:r w:rsidR="000574C9">
          <w:rPr>
            <w:rFonts w:hint="eastAsia"/>
          </w:rPr>
          <w:t>第</w:t>
        </w:r>
        <w:r w:rsidR="00C72ED1">
          <w:fldChar w:fldCharType="begin"/>
        </w:r>
        <w:r w:rsidR="00C72ED1">
          <w:instrText xml:space="preserve"> PAGE </w:instrText>
        </w:r>
        <w:r w:rsidR="00C72ED1">
          <w:fldChar w:fldCharType="separate"/>
        </w:r>
        <w:r w:rsidR="006B500D">
          <w:rPr>
            <w:noProof/>
          </w:rPr>
          <w:t>1</w:t>
        </w:r>
        <w:r w:rsidR="00C72ED1">
          <w:rPr>
            <w:noProof/>
          </w:rPr>
          <w:fldChar w:fldCharType="end"/>
        </w:r>
        <w:r w:rsidR="000574C9">
          <w:rPr>
            <w:rFonts w:hint="eastAsia"/>
          </w:rPr>
          <w:t>页</w:t>
        </w:r>
        <w:r w:rsidR="000574C9">
          <w:rPr>
            <w:lang w:val="zh-CN"/>
          </w:rPr>
          <w:t xml:space="preserve"> /</w:t>
        </w:r>
        <w:r w:rsidR="000574C9">
          <w:rPr>
            <w:rFonts w:hint="eastAsia"/>
            <w:lang w:val="zh-CN"/>
          </w:rPr>
          <w:t>共</w:t>
        </w:r>
        <w:r w:rsidR="000574C9">
          <w:rPr>
            <w:lang w:val="zh-CN"/>
          </w:rPr>
          <w:t xml:space="preserve"> </w:t>
        </w:r>
        <w:fldSimple w:instr=" NUMPAGES  ">
          <w:r w:rsidR="006B500D">
            <w:rPr>
              <w:noProof/>
            </w:rPr>
            <w:t>1</w:t>
          </w:r>
        </w:fldSimple>
        <w:r w:rsidR="000574C9">
          <w:rPr>
            <w:rFonts w:hint="eastAsia"/>
          </w:rPr>
          <w:t>页</w:t>
        </w:r>
      </w:sdtContent>
    </w:sdt>
  </w:p>
  <w:p w14:paraId="3B0AD7F9" w14:textId="77777777" w:rsidR="000574C9" w:rsidRPr="006F0F32" w:rsidRDefault="000574C9" w:rsidP="000574C9">
    <w:pPr>
      <w:pStyle w:val="a5"/>
      <w:framePr w:wrap="around" w:vAnchor="text" w:hAnchor="page" w:x="9320" w:y="116"/>
      <w:rPr>
        <w:rStyle w:val="a7"/>
        <w:sz w:val="24"/>
        <w:szCs w:val="24"/>
      </w:rPr>
    </w:pPr>
  </w:p>
  <w:p w14:paraId="2A0C326A" w14:textId="77777777" w:rsidR="0017176F" w:rsidRPr="006B500D" w:rsidRDefault="0017176F" w:rsidP="0017176F">
    <w:pPr>
      <w:tabs>
        <w:tab w:val="left" w:pos="3767"/>
      </w:tabs>
      <w:ind w:leftChars="-405" w:rightChars="-338" w:right="-710" w:hangingChars="354" w:hanging="850"/>
      <w:rPr>
        <w:rFonts w:ascii="宋体" w:hAnsi="宋体"/>
        <w:sz w:val="24"/>
        <w:szCs w:val="24"/>
      </w:rPr>
    </w:pPr>
  </w:p>
  <w:p w14:paraId="30F6E6DF" w14:textId="77777777" w:rsidR="00506578" w:rsidRPr="006B500D" w:rsidRDefault="0050657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46A96" w14:textId="77777777" w:rsidR="00841B3D" w:rsidRDefault="00841B3D">
      <w:r>
        <w:separator/>
      </w:r>
    </w:p>
  </w:footnote>
  <w:footnote w:type="continuationSeparator" w:id="0">
    <w:p w14:paraId="54BC847A" w14:textId="77777777" w:rsidR="00841B3D" w:rsidRDefault="00841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CF265" w14:textId="77777777" w:rsidR="00177A66" w:rsidRPr="00177A66" w:rsidRDefault="00177A66" w:rsidP="0057444C">
    <w:pPr>
      <w:pStyle w:val="a4"/>
      <w:pBdr>
        <w:bottom w:val="none" w:sz="0" w:space="0" w:color="auto"/>
      </w:pBdr>
      <w:ind w:leftChars="-405" w:left="-2" w:hangingChars="265" w:hanging="848"/>
      <w:jc w:val="both"/>
      <w:rPr>
        <w:rFonts w:ascii="黑体" w:eastAsia="黑体" w:hAnsi="黑体"/>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787F"/>
    <w:multiLevelType w:val="singleLevel"/>
    <w:tmpl w:val="DAA80470"/>
    <w:lvl w:ilvl="0">
      <w:start w:val="1"/>
      <w:numFmt w:val="decimal"/>
      <w:lvlText w:val="%1．"/>
      <w:lvlJc w:val="left"/>
      <w:pPr>
        <w:tabs>
          <w:tab w:val="num" w:pos="798"/>
        </w:tabs>
        <w:ind w:left="798" w:hanging="420"/>
      </w:pPr>
      <w:rPr>
        <w:rFonts w:ascii="Times New Roman" w:hint="eastAsia"/>
      </w:rPr>
    </w:lvl>
  </w:abstractNum>
  <w:abstractNum w:abstractNumId="1" w15:restartNumberingAfterBreak="0">
    <w:nsid w:val="00893FEE"/>
    <w:multiLevelType w:val="singleLevel"/>
    <w:tmpl w:val="B5E6D18A"/>
    <w:lvl w:ilvl="0">
      <w:start w:val="1"/>
      <w:numFmt w:val="decimal"/>
      <w:lvlText w:val="%1．"/>
      <w:lvlJc w:val="left"/>
      <w:pPr>
        <w:tabs>
          <w:tab w:val="num" w:pos="798"/>
        </w:tabs>
        <w:ind w:left="798" w:hanging="420"/>
      </w:pPr>
      <w:rPr>
        <w:rFonts w:hint="eastAsia"/>
      </w:rPr>
    </w:lvl>
  </w:abstractNum>
  <w:abstractNum w:abstractNumId="2" w15:restartNumberingAfterBreak="0">
    <w:nsid w:val="080B4B9D"/>
    <w:multiLevelType w:val="singleLevel"/>
    <w:tmpl w:val="1C567570"/>
    <w:lvl w:ilvl="0">
      <w:start w:val="1"/>
      <w:numFmt w:val="decimal"/>
      <w:lvlText w:val="%1．"/>
      <w:lvlJc w:val="left"/>
      <w:pPr>
        <w:tabs>
          <w:tab w:val="num" w:pos="798"/>
        </w:tabs>
        <w:ind w:left="798" w:hanging="420"/>
      </w:pPr>
      <w:rPr>
        <w:rFonts w:hint="eastAsia"/>
      </w:rPr>
    </w:lvl>
  </w:abstractNum>
  <w:abstractNum w:abstractNumId="3" w15:restartNumberingAfterBreak="0">
    <w:nsid w:val="0AA20B8B"/>
    <w:multiLevelType w:val="singleLevel"/>
    <w:tmpl w:val="EF9E2B6E"/>
    <w:lvl w:ilvl="0">
      <w:start w:val="1"/>
      <w:numFmt w:val="decimal"/>
      <w:lvlText w:val="%1．"/>
      <w:lvlJc w:val="left"/>
      <w:pPr>
        <w:tabs>
          <w:tab w:val="num" w:pos="798"/>
        </w:tabs>
        <w:ind w:left="798" w:hanging="420"/>
      </w:pPr>
      <w:rPr>
        <w:rFonts w:hint="eastAsia"/>
      </w:rPr>
    </w:lvl>
  </w:abstractNum>
  <w:abstractNum w:abstractNumId="4" w15:restartNumberingAfterBreak="0">
    <w:nsid w:val="19CC5045"/>
    <w:multiLevelType w:val="singleLevel"/>
    <w:tmpl w:val="0A4ED13A"/>
    <w:lvl w:ilvl="0">
      <w:start w:val="1"/>
      <w:numFmt w:val="decimal"/>
      <w:lvlText w:val="%1．"/>
      <w:lvlJc w:val="left"/>
      <w:pPr>
        <w:tabs>
          <w:tab w:val="num" w:pos="798"/>
        </w:tabs>
        <w:ind w:left="798" w:hanging="420"/>
      </w:pPr>
      <w:rPr>
        <w:rFonts w:hint="eastAsia"/>
      </w:rPr>
    </w:lvl>
  </w:abstractNum>
  <w:abstractNum w:abstractNumId="5" w15:restartNumberingAfterBreak="0">
    <w:nsid w:val="322903F1"/>
    <w:multiLevelType w:val="singleLevel"/>
    <w:tmpl w:val="A8905142"/>
    <w:lvl w:ilvl="0">
      <w:start w:val="1"/>
      <w:numFmt w:val="decimal"/>
      <w:lvlText w:val="%1．"/>
      <w:lvlJc w:val="left"/>
      <w:pPr>
        <w:tabs>
          <w:tab w:val="num" w:pos="798"/>
        </w:tabs>
        <w:ind w:left="798" w:hanging="420"/>
      </w:pPr>
      <w:rPr>
        <w:rFonts w:hint="eastAsia"/>
      </w:rPr>
    </w:lvl>
  </w:abstractNum>
  <w:abstractNum w:abstractNumId="6" w15:restartNumberingAfterBreak="0">
    <w:nsid w:val="3A10362B"/>
    <w:multiLevelType w:val="singleLevel"/>
    <w:tmpl w:val="AEFA3D20"/>
    <w:lvl w:ilvl="0">
      <w:start w:val="1"/>
      <w:numFmt w:val="japaneseCounting"/>
      <w:lvlText w:val="%1．"/>
      <w:lvlJc w:val="left"/>
      <w:pPr>
        <w:tabs>
          <w:tab w:val="num" w:pos="420"/>
        </w:tabs>
        <w:ind w:left="420" w:hanging="420"/>
      </w:pPr>
      <w:rPr>
        <w:rFonts w:hint="eastAsia"/>
      </w:rPr>
    </w:lvl>
  </w:abstractNum>
  <w:abstractNum w:abstractNumId="7" w15:restartNumberingAfterBreak="0">
    <w:nsid w:val="3F17063F"/>
    <w:multiLevelType w:val="singleLevel"/>
    <w:tmpl w:val="67ACA752"/>
    <w:lvl w:ilvl="0">
      <w:start w:val="1"/>
      <w:numFmt w:val="decimal"/>
      <w:lvlText w:val="%1．"/>
      <w:lvlJc w:val="left"/>
      <w:pPr>
        <w:tabs>
          <w:tab w:val="num" w:pos="798"/>
        </w:tabs>
        <w:ind w:left="798" w:hanging="420"/>
      </w:pPr>
      <w:rPr>
        <w:rFonts w:hint="eastAsia"/>
      </w:rPr>
    </w:lvl>
  </w:abstractNum>
  <w:abstractNum w:abstractNumId="8" w15:restartNumberingAfterBreak="0">
    <w:nsid w:val="49947C4A"/>
    <w:multiLevelType w:val="singleLevel"/>
    <w:tmpl w:val="DE340F48"/>
    <w:lvl w:ilvl="0">
      <w:start w:val="1"/>
      <w:numFmt w:val="decimal"/>
      <w:lvlText w:val="%1．"/>
      <w:lvlJc w:val="left"/>
      <w:pPr>
        <w:tabs>
          <w:tab w:val="num" w:pos="813"/>
        </w:tabs>
        <w:ind w:left="813" w:hanging="435"/>
      </w:pPr>
      <w:rPr>
        <w:rFonts w:hint="eastAsia"/>
      </w:rPr>
    </w:lvl>
  </w:abstractNum>
  <w:abstractNum w:abstractNumId="9" w15:restartNumberingAfterBreak="0">
    <w:nsid w:val="52931994"/>
    <w:multiLevelType w:val="singleLevel"/>
    <w:tmpl w:val="D69A7F96"/>
    <w:lvl w:ilvl="0">
      <w:start w:val="1"/>
      <w:numFmt w:val="decimal"/>
      <w:lvlText w:val="%1．"/>
      <w:lvlJc w:val="left"/>
      <w:pPr>
        <w:tabs>
          <w:tab w:val="num" w:pos="798"/>
        </w:tabs>
        <w:ind w:left="798" w:hanging="420"/>
      </w:pPr>
      <w:rPr>
        <w:rFonts w:hint="eastAsia"/>
      </w:rPr>
    </w:lvl>
  </w:abstractNum>
  <w:abstractNum w:abstractNumId="10" w15:restartNumberingAfterBreak="0">
    <w:nsid w:val="67130EE8"/>
    <w:multiLevelType w:val="singleLevel"/>
    <w:tmpl w:val="BA62D696"/>
    <w:lvl w:ilvl="0">
      <w:start w:val="1"/>
      <w:numFmt w:val="decimal"/>
      <w:lvlText w:val="%1．"/>
      <w:lvlJc w:val="left"/>
      <w:pPr>
        <w:tabs>
          <w:tab w:val="num" w:pos="798"/>
        </w:tabs>
        <w:ind w:left="798" w:hanging="420"/>
      </w:pPr>
      <w:rPr>
        <w:rFonts w:hint="eastAsia"/>
      </w:rPr>
    </w:lvl>
  </w:abstractNum>
  <w:abstractNum w:abstractNumId="11" w15:restartNumberingAfterBreak="0">
    <w:nsid w:val="727C4973"/>
    <w:multiLevelType w:val="singleLevel"/>
    <w:tmpl w:val="20886690"/>
    <w:lvl w:ilvl="0">
      <w:start w:val="1"/>
      <w:numFmt w:val="decimal"/>
      <w:lvlText w:val="%1．"/>
      <w:lvlJc w:val="left"/>
      <w:pPr>
        <w:tabs>
          <w:tab w:val="num" w:pos="798"/>
        </w:tabs>
        <w:ind w:left="798" w:hanging="420"/>
      </w:pPr>
      <w:rPr>
        <w:rFonts w:hint="eastAsia"/>
      </w:rPr>
    </w:lvl>
  </w:abstractNum>
  <w:abstractNum w:abstractNumId="12" w15:restartNumberingAfterBreak="0">
    <w:nsid w:val="7DAE4D54"/>
    <w:multiLevelType w:val="singleLevel"/>
    <w:tmpl w:val="A600C0EA"/>
    <w:lvl w:ilvl="0">
      <w:start w:val="1"/>
      <w:numFmt w:val="decimal"/>
      <w:lvlText w:val="%1．"/>
      <w:lvlJc w:val="left"/>
      <w:pPr>
        <w:tabs>
          <w:tab w:val="num" w:pos="798"/>
        </w:tabs>
        <w:ind w:left="798" w:hanging="420"/>
      </w:pPr>
      <w:rPr>
        <w:rFonts w:hint="eastAsia"/>
      </w:rPr>
    </w:lvl>
  </w:abstractNum>
  <w:num w:numId="1" w16cid:durableId="699090050">
    <w:abstractNumId w:val="6"/>
  </w:num>
  <w:num w:numId="2" w16cid:durableId="1424958105">
    <w:abstractNumId w:val="0"/>
  </w:num>
  <w:num w:numId="3" w16cid:durableId="1467578701">
    <w:abstractNumId w:val="5"/>
  </w:num>
  <w:num w:numId="4" w16cid:durableId="2093622492">
    <w:abstractNumId w:val="12"/>
  </w:num>
  <w:num w:numId="5" w16cid:durableId="1638144261">
    <w:abstractNumId w:val="1"/>
  </w:num>
  <w:num w:numId="6" w16cid:durableId="1507937612">
    <w:abstractNumId w:val="2"/>
  </w:num>
  <w:num w:numId="7" w16cid:durableId="343746099">
    <w:abstractNumId w:val="9"/>
  </w:num>
  <w:num w:numId="8" w16cid:durableId="672879557">
    <w:abstractNumId w:val="11"/>
  </w:num>
  <w:num w:numId="9" w16cid:durableId="2147314948">
    <w:abstractNumId w:val="3"/>
  </w:num>
  <w:num w:numId="10" w16cid:durableId="2106683470">
    <w:abstractNumId w:val="4"/>
  </w:num>
  <w:num w:numId="11" w16cid:durableId="1588884695">
    <w:abstractNumId w:val="7"/>
  </w:num>
  <w:num w:numId="12" w16cid:durableId="1994095055">
    <w:abstractNumId w:val="10"/>
  </w:num>
  <w:num w:numId="13" w16cid:durableId="3554229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498"/>
    <w:rsid w:val="00015D35"/>
    <w:rsid w:val="00042D96"/>
    <w:rsid w:val="0004638B"/>
    <w:rsid w:val="000533AF"/>
    <w:rsid w:val="000574C9"/>
    <w:rsid w:val="00071983"/>
    <w:rsid w:val="0007494F"/>
    <w:rsid w:val="00091294"/>
    <w:rsid w:val="000923BB"/>
    <w:rsid w:val="000A0B6A"/>
    <w:rsid w:val="000E01AC"/>
    <w:rsid w:val="000F7A6D"/>
    <w:rsid w:val="00117BDE"/>
    <w:rsid w:val="0012049E"/>
    <w:rsid w:val="00125FDB"/>
    <w:rsid w:val="00127A7D"/>
    <w:rsid w:val="0017176F"/>
    <w:rsid w:val="00177A66"/>
    <w:rsid w:val="001874C7"/>
    <w:rsid w:val="00194408"/>
    <w:rsid w:val="001A5547"/>
    <w:rsid w:val="001B434B"/>
    <w:rsid w:val="001C4EB1"/>
    <w:rsid w:val="001D0ADF"/>
    <w:rsid w:val="001D4BE2"/>
    <w:rsid w:val="002312C7"/>
    <w:rsid w:val="0024158A"/>
    <w:rsid w:val="00270071"/>
    <w:rsid w:val="00282C81"/>
    <w:rsid w:val="00296F19"/>
    <w:rsid w:val="002A4E5A"/>
    <w:rsid w:val="002B1E20"/>
    <w:rsid w:val="002F5F38"/>
    <w:rsid w:val="00315399"/>
    <w:rsid w:val="00323876"/>
    <w:rsid w:val="00325347"/>
    <w:rsid w:val="00342CEF"/>
    <w:rsid w:val="003435F4"/>
    <w:rsid w:val="0034728D"/>
    <w:rsid w:val="0035112F"/>
    <w:rsid w:val="0035317F"/>
    <w:rsid w:val="003629EF"/>
    <w:rsid w:val="0037084C"/>
    <w:rsid w:val="00376715"/>
    <w:rsid w:val="003B1130"/>
    <w:rsid w:val="003B67C6"/>
    <w:rsid w:val="003C683C"/>
    <w:rsid w:val="003E036F"/>
    <w:rsid w:val="003E35C9"/>
    <w:rsid w:val="003F60D9"/>
    <w:rsid w:val="004031AC"/>
    <w:rsid w:val="004672B1"/>
    <w:rsid w:val="0047701D"/>
    <w:rsid w:val="004838D6"/>
    <w:rsid w:val="004A5294"/>
    <w:rsid w:val="004D4252"/>
    <w:rsid w:val="00506578"/>
    <w:rsid w:val="0051304D"/>
    <w:rsid w:val="0052306D"/>
    <w:rsid w:val="00530540"/>
    <w:rsid w:val="00536B6F"/>
    <w:rsid w:val="00536E86"/>
    <w:rsid w:val="0057444C"/>
    <w:rsid w:val="00582CE5"/>
    <w:rsid w:val="0058742D"/>
    <w:rsid w:val="00593ECE"/>
    <w:rsid w:val="00596151"/>
    <w:rsid w:val="005D3F6A"/>
    <w:rsid w:val="005E08D2"/>
    <w:rsid w:val="005F0128"/>
    <w:rsid w:val="005F26A0"/>
    <w:rsid w:val="00630857"/>
    <w:rsid w:val="00643578"/>
    <w:rsid w:val="00670B98"/>
    <w:rsid w:val="00671001"/>
    <w:rsid w:val="006B500D"/>
    <w:rsid w:val="006C0878"/>
    <w:rsid w:val="006C1509"/>
    <w:rsid w:val="006E1F88"/>
    <w:rsid w:val="006F0F32"/>
    <w:rsid w:val="006F14FC"/>
    <w:rsid w:val="00703398"/>
    <w:rsid w:val="00732C5E"/>
    <w:rsid w:val="00755FD5"/>
    <w:rsid w:val="007715D4"/>
    <w:rsid w:val="007729E6"/>
    <w:rsid w:val="0078148C"/>
    <w:rsid w:val="0079203E"/>
    <w:rsid w:val="007C467E"/>
    <w:rsid w:val="007D6AB8"/>
    <w:rsid w:val="00841B3D"/>
    <w:rsid w:val="00867729"/>
    <w:rsid w:val="00873F51"/>
    <w:rsid w:val="008A046B"/>
    <w:rsid w:val="008B0151"/>
    <w:rsid w:val="008B7009"/>
    <w:rsid w:val="008C47F3"/>
    <w:rsid w:val="009634C7"/>
    <w:rsid w:val="0097702C"/>
    <w:rsid w:val="00991792"/>
    <w:rsid w:val="009947B7"/>
    <w:rsid w:val="00996A28"/>
    <w:rsid w:val="00996A96"/>
    <w:rsid w:val="009A07EF"/>
    <w:rsid w:val="009D5FBE"/>
    <w:rsid w:val="009E1114"/>
    <w:rsid w:val="009E5261"/>
    <w:rsid w:val="009F2DE6"/>
    <w:rsid w:val="009F40CD"/>
    <w:rsid w:val="009F4EFF"/>
    <w:rsid w:val="009F7466"/>
    <w:rsid w:val="00A11FB3"/>
    <w:rsid w:val="00A167B6"/>
    <w:rsid w:val="00A230DC"/>
    <w:rsid w:val="00A27EDD"/>
    <w:rsid w:val="00A55949"/>
    <w:rsid w:val="00A61A28"/>
    <w:rsid w:val="00A7230C"/>
    <w:rsid w:val="00A80E76"/>
    <w:rsid w:val="00A81CFB"/>
    <w:rsid w:val="00A930C5"/>
    <w:rsid w:val="00AA2D96"/>
    <w:rsid w:val="00AB70EC"/>
    <w:rsid w:val="00AF4B7F"/>
    <w:rsid w:val="00B00E25"/>
    <w:rsid w:val="00B103D9"/>
    <w:rsid w:val="00B167E4"/>
    <w:rsid w:val="00B41CEC"/>
    <w:rsid w:val="00B91BFD"/>
    <w:rsid w:val="00BA3A0B"/>
    <w:rsid w:val="00BA72DC"/>
    <w:rsid w:val="00BF2B81"/>
    <w:rsid w:val="00C57102"/>
    <w:rsid w:val="00C63483"/>
    <w:rsid w:val="00C65245"/>
    <w:rsid w:val="00C72ED1"/>
    <w:rsid w:val="00C767DF"/>
    <w:rsid w:val="00CA68AA"/>
    <w:rsid w:val="00CB3B9B"/>
    <w:rsid w:val="00CC71B7"/>
    <w:rsid w:val="00CC7C65"/>
    <w:rsid w:val="00CD34FB"/>
    <w:rsid w:val="00CE1F39"/>
    <w:rsid w:val="00D626F7"/>
    <w:rsid w:val="00D943D8"/>
    <w:rsid w:val="00DA6355"/>
    <w:rsid w:val="00DE0CD6"/>
    <w:rsid w:val="00DE135F"/>
    <w:rsid w:val="00DF257F"/>
    <w:rsid w:val="00E11333"/>
    <w:rsid w:val="00E22335"/>
    <w:rsid w:val="00E42258"/>
    <w:rsid w:val="00E43C64"/>
    <w:rsid w:val="00E57C55"/>
    <w:rsid w:val="00EA0B6F"/>
    <w:rsid w:val="00EA70F9"/>
    <w:rsid w:val="00EE3946"/>
    <w:rsid w:val="00EF61E6"/>
    <w:rsid w:val="00F1419A"/>
    <w:rsid w:val="00F41B6A"/>
    <w:rsid w:val="00F47D75"/>
    <w:rsid w:val="00F57606"/>
    <w:rsid w:val="00F919F4"/>
    <w:rsid w:val="00F92423"/>
    <w:rsid w:val="00F95498"/>
    <w:rsid w:val="00FA2742"/>
    <w:rsid w:val="00FC26CA"/>
    <w:rsid w:val="00FD4E02"/>
    <w:rsid w:val="00FF36E2"/>
    <w:rsid w:val="00FF6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72637"/>
  <w15:docId w15:val="{D632868A-FB20-413F-B497-FD71B3306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36E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F36E2"/>
    <w:pPr>
      <w:spacing w:line="288" w:lineRule="auto"/>
    </w:pPr>
    <w:rPr>
      <w:sz w:val="28"/>
    </w:rPr>
  </w:style>
  <w:style w:type="paragraph" w:styleId="a4">
    <w:name w:val="header"/>
    <w:basedOn w:val="a"/>
    <w:rsid w:val="00BF2B81"/>
    <w:pPr>
      <w:pBdr>
        <w:bottom w:val="single" w:sz="6" w:space="1" w:color="auto"/>
      </w:pBdr>
      <w:tabs>
        <w:tab w:val="center" w:pos="4153"/>
        <w:tab w:val="right" w:pos="8306"/>
      </w:tabs>
      <w:snapToGrid w:val="0"/>
      <w:jc w:val="center"/>
    </w:pPr>
    <w:rPr>
      <w:sz w:val="18"/>
      <w:szCs w:val="18"/>
    </w:rPr>
  </w:style>
  <w:style w:type="paragraph" w:styleId="a5">
    <w:name w:val="footer"/>
    <w:basedOn w:val="a"/>
    <w:rsid w:val="00BF2B81"/>
    <w:pPr>
      <w:tabs>
        <w:tab w:val="center" w:pos="4153"/>
        <w:tab w:val="right" w:pos="8306"/>
      </w:tabs>
      <w:snapToGrid w:val="0"/>
      <w:jc w:val="left"/>
    </w:pPr>
    <w:rPr>
      <w:sz w:val="18"/>
      <w:szCs w:val="18"/>
    </w:rPr>
  </w:style>
  <w:style w:type="paragraph" w:styleId="a6">
    <w:name w:val="Balloon Text"/>
    <w:basedOn w:val="a"/>
    <w:semiHidden/>
    <w:rsid w:val="00A55949"/>
    <w:rPr>
      <w:sz w:val="18"/>
      <w:szCs w:val="18"/>
    </w:rPr>
  </w:style>
  <w:style w:type="character" w:styleId="a7">
    <w:name w:val="page number"/>
    <w:basedOn w:val="a0"/>
    <w:rsid w:val="00506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2322</TotalTime>
  <Pages>19</Pages>
  <Words>1659</Words>
  <Characters>9458</Characters>
  <Application>Microsoft Office Word</Application>
  <DocSecurity>0</DocSecurity>
  <Lines>78</Lines>
  <Paragraphs>22</Paragraphs>
  <ScaleCrop>false</ScaleCrop>
  <Company>cacc</Company>
  <LinksUpToDate>false</LinksUpToDate>
  <CharactersWithSpaces>11095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中国民航机场建设总公司</dc:title>
  <dc:creator>yaohuilai</dc:creator>
  <cp:lastModifiedBy>helin</cp:lastModifiedBy>
  <cp:revision>13</cp:revision>
  <cp:lastPrinted>2017-04-27T06:05:00Z</cp:lastPrinted>
  <dcterms:created xsi:type="dcterms:W3CDTF">2021-08-09T06:52:00Z</dcterms:created>
  <dcterms:modified xsi:type="dcterms:W3CDTF">2023-03-08T02:46:00Z</dcterms:modified>
</cp:coreProperties>
</file>